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2D2DFC" w:rsidTr="002B3161">
        <w:tc>
          <w:tcPr>
            <w:tcW w:w="3190" w:type="dxa"/>
            <w:vAlign w:val="center"/>
          </w:tcPr>
          <w:p w:rsidR="002D2DFC" w:rsidRDefault="002D2DFC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Segoe UI"/>
                <w:color w:val="212121"/>
                <w:sz w:val="22"/>
                <w:szCs w:val="22"/>
              </w:rPr>
            </w:pPr>
            <w:r>
              <w:rPr>
                <w:rFonts w:ascii="Calibri" w:hAnsi="Calibri" w:cs="Segoe UI"/>
                <w:b/>
                <w:bCs/>
                <w:color w:val="000000"/>
                <w:sz w:val="22"/>
                <w:szCs w:val="22"/>
              </w:rPr>
              <w:t>Холдинговая компания</w:t>
            </w:r>
          </w:p>
        </w:tc>
        <w:tc>
          <w:tcPr>
            <w:tcW w:w="3190" w:type="dxa"/>
            <w:vAlign w:val="center"/>
          </w:tcPr>
          <w:p w:rsidR="002D2DFC" w:rsidRDefault="002D2DFC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Segoe UI"/>
                <w:color w:val="212121"/>
                <w:sz w:val="22"/>
                <w:szCs w:val="22"/>
              </w:rPr>
            </w:pPr>
            <w:r>
              <w:rPr>
                <w:rFonts w:ascii="Calibri" w:hAnsi="Calibri" w:cs="Segoe UI"/>
                <w:b/>
                <w:bCs/>
                <w:color w:val="000000"/>
                <w:sz w:val="22"/>
                <w:szCs w:val="22"/>
              </w:rPr>
              <w:t>Организация</w:t>
            </w:r>
          </w:p>
        </w:tc>
        <w:tc>
          <w:tcPr>
            <w:tcW w:w="3191" w:type="dxa"/>
            <w:vAlign w:val="center"/>
          </w:tcPr>
          <w:p w:rsidR="002D2DFC" w:rsidRDefault="002D2DFC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Segoe UI"/>
                <w:color w:val="212121"/>
                <w:sz w:val="22"/>
                <w:szCs w:val="22"/>
              </w:rPr>
            </w:pPr>
            <w:r>
              <w:rPr>
                <w:rFonts w:ascii="Calibri" w:hAnsi="Calibri" w:cs="Segoe UI"/>
                <w:b/>
                <w:bCs/>
                <w:color w:val="000000"/>
                <w:sz w:val="22"/>
                <w:szCs w:val="22"/>
              </w:rPr>
              <w:t>Контакты</w:t>
            </w:r>
          </w:p>
        </w:tc>
      </w:tr>
      <w:tr w:rsidR="002D2DFC" w:rsidTr="002D2DFC">
        <w:tc>
          <w:tcPr>
            <w:tcW w:w="3190" w:type="dxa"/>
          </w:tcPr>
          <w:p w:rsidR="002D2DFC" w:rsidRDefault="002D2DFC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Segoe UI"/>
                <w:color w:val="212121"/>
                <w:sz w:val="22"/>
                <w:szCs w:val="22"/>
              </w:rPr>
            </w:pPr>
            <w:r>
              <w:rPr>
                <w:rFonts w:ascii="Calibri" w:hAnsi="Calibri" w:cs="Segoe UI"/>
                <w:color w:val="000000"/>
                <w:sz w:val="22"/>
                <w:szCs w:val="22"/>
              </w:rPr>
              <w:t>АО «ОПК»</w:t>
            </w:r>
          </w:p>
        </w:tc>
        <w:tc>
          <w:tcPr>
            <w:tcW w:w="3190" w:type="dxa"/>
          </w:tcPr>
          <w:p w:rsidR="002D2DFC" w:rsidRDefault="002D2DFC" w:rsidP="002D2DFC">
            <w:pPr>
              <w:pStyle w:val="xmsonormal"/>
              <w:spacing w:before="0" w:beforeAutospacing="0" w:after="0" w:afterAutospacing="0"/>
              <w:rPr>
                <w:rFonts w:ascii="Calibri" w:hAnsi="Calibri" w:cs="Segoe UI"/>
                <w:color w:val="212121"/>
                <w:sz w:val="22"/>
                <w:szCs w:val="22"/>
              </w:rPr>
            </w:pPr>
            <w:r>
              <w:rPr>
                <w:rFonts w:ascii="Calibri" w:hAnsi="Calibri" w:cs="Segoe UI"/>
                <w:b/>
                <w:bCs/>
                <w:color w:val="000000"/>
                <w:sz w:val="22"/>
                <w:szCs w:val="22"/>
              </w:rPr>
              <w:t xml:space="preserve">АО «НПП «Исток» им. </w:t>
            </w:r>
            <w:proofErr w:type="spellStart"/>
            <w:r>
              <w:rPr>
                <w:rFonts w:ascii="Calibri" w:hAnsi="Calibri" w:cs="Segoe UI"/>
                <w:b/>
                <w:bCs/>
                <w:color w:val="000000"/>
                <w:sz w:val="22"/>
                <w:szCs w:val="22"/>
              </w:rPr>
              <w:t>Шокина</w:t>
            </w:r>
            <w:proofErr w:type="spellEnd"/>
            <w:r>
              <w:rPr>
                <w:rFonts w:ascii="Calibri" w:hAnsi="Calibri" w:cs="Segoe UI"/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3191" w:type="dxa"/>
          </w:tcPr>
          <w:p w:rsidR="002D2DFC" w:rsidRDefault="002D2DFC">
            <w:pPr>
              <w:pStyle w:val="xmsonormal"/>
              <w:spacing w:before="0" w:beforeAutospacing="0" w:after="0" w:afterAutospacing="0" w:line="340" w:lineRule="atLeast"/>
              <w:ind w:left="14"/>
              <w:rPr>
                <w:rFonts w:ascii="Calibri" w:hAnsi="Calibri" w:cs="Segoe UI"/>
                <w:color w:val="212121"/>
                <w:sz w:val="22"/>
                <w:szCs w:val="22"/>
              </w:rPr>
            </w:pPr>
            <w:r>
              <w:rPr>
                <w:rFonts w:ascii="Calibri" w:hAnsi="Calibri" w:cs="Segoe UI"/>
                <w:color w:val="1F497D"/>
                <w:sz w:val="22"/>
                <w:szCs w:val="22"/>
              </w:rPr>
              <w:t>8 (495) 465-86-80 (</w:t>
            </w:r>
            <w:proofErr w:type="spellStart"/>
            <w:r>
              <w:rPr>
                <w:rFonts w:ascii="Calibri" w:hAnsi="Calibri" w:cs="Segoe UI"/>
                <w:color w:val="1F497D"/>
                <w:sz w:val="22"/>
                <w:szCs w:val="22"/>
              </w:rPr>
              <w:t>доб</w:t>
            </w:r>
            <w:proofErr w:type="spellEnd"/>
            <w:r>
              <w:rPr>
                <w:rFonts w:ascii="Calibri" w:hAnsi="Calibri" w:cs="Segoe UI"/>
                <w:color w:val="1F497D"/>
                <w:sz w:val="22"/>
                <w:szCs w:val="22"/>
              </w:rPr>
              <w:t>. 31-95, 28-99, 18-90),</w:t>
            </w:r>
          </w:p>
          <w:p w:rsidR="002D2DFC" w:rsidRDefault="002D2DFC">
            <w:pPr>
              <w:pStyle w:val="xmsonormal"/>
              <w:spacing w:before="0" w:beforeAutospacing="0" w:after="0" w:afterAutospacing="0" w:line="340" w:lineRule="atLeast"/>
              <w:ind w:left="14"/>
              <w:rPr>
                <w:rFonts w:ascii="Calibri" w:hAnsi="Calibri" w:cs="Segoe UI"/>
                <w:color w:val="212121"/>
                <w:sz w:val="22"/>
                <w:szCs w:val="22"/>
              </w:rPr>
            </w:pPr>
            <w:hyperlink r:id="rId4" w:tgtFrame="_blank" w:history="1">
              <w:r>
                <w:rPr>
                  <w:rStyle w:val="a5"/>
                  <w:rFonts w:ascii="Calibri" w:hAnsi="Calibri" w:cs="Segoe UI"/>
                  <w:color w:val="1F497D"/>
                  <w:sz w:val="22"/>
                  <w:szCs w:val="22"/>
                </w:rPr>
                <w:t>bpr_oo@istokmw.ru</w:t>
              </w:r>
            </w:hyperlink>
          </w:p>
        </w:tc>
      </w:tr>
      <w:tr w:rsidR="002D2DFC" w:rsidTr="002D2DFC">
        <w:tc>
          <w:tcPr>
            <w:tcW w:w="3190" w:type="dxa"/>
          </w:tcPr>
          <w:p w:rsidR="002D2DFC" w:rsidRDefault="002D2DFC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Segoe UI"/>
                <w:color w:val="212121"/>
                <w:sz w:val="22"/>
                <w:szCs w:val="22"/>
              </w:rPr>
            </w:pPr>
            <w:r>
              <w:rPr>
                <w:rFonts w:ascii="Calibri" w:hAnsi="Calibri" w:cs="Segoe UI"/>
                <w:color w:val="212121"/>
                <w:sz w:val="22"/>
                <w:szCs w:val="22"/>
              </w:rPr>
              <w:t>АО «ОПК»</w:t>
            </w:r>
          </w:p>
        </w:tc>
        <w:tc>
          <w:tcPr>
            <w:tcW w:w="3190" w:type="dxa"/>
          </w:tcPr>
          <w:p w:rsidR="002D2DFC" w:rsidRDefault="002D2DFC">
            <w:pPr>
              <w:pStyle w:val="xmsonormal"/>
              <w:spacing w:before="0" w:beforeAutospacing="0" w:after="0" w:afterAutospacing="0"/>
              <w:rPr>
                <w:rFonts w:ascii="Calibri" w:hAnsi="Calibri" w:cs="Segoe UI"/>
                <w:color w:val="212121"/>
                <w:sz w:val="22"/>
                <w:szCs w:val="22"/>
              </w:rPr>
            </w:pPr>
            <w:r>
              <w:rPr>
                <w:rFonts w:ascii="Calibri" w:hAnsi="Calibri" w:cs="Segoe UI"/>
                <w:b/>
                <w:bCs/>
                <w:color w:val="000000"/>
                <w:sz w:val="22"/>
                <w:szCs w:val="22"/>
              </w:rPr>
              <w:t>АО «НИИАА»</w:t>
            </w:r>
          </w:p>
        </w:tc>
        <w:tc>
          <w:tcPr>
            <w:tcW w:w="3191" w:type="dxa"/>
          </w:tcPr>
          <w:p w:rsidR="002D2DFC" w:rsidRDefault="002D2DFC">
            <w:pPr>
              <w:pStyle w:val="xmsonormal"/>
              <w:spacing w:before="0" w:beforeAutospacing="0" w:after="0" w:afterAutospacing="0"/>
              <w:rPr>
                <w:rFonts w:ascii="Calibri" w:hAnsi="Calibri" w:cs="Segoe UI"/>
                <w:color w:val="212121"/>
                <w:sz w:val="22"/>
                <w:szCs w:val="22"/>
              </w:rPr>
            </w:pPr>
            <w:r>
              <w:rPr>
                <w:rFonts w:ascii="Calibri" w:hAnsi="Calibri" w:cs="Segoe UI"/>
                <w:color w:val="1F497D"/>
                <w:sz w:val="22"/>
                <w:szCs w:val="22"/>
              </w:rPr>
              <w:t xml:space="preserve">8 </w:t>
            </w:r>
            <w:r>
              <w:rPr>
                <w:rFonts w:ascii="Calibri" w:hAnsi="Calibri" w:cs="Segoe UI"/>
                <w:color w:val="1F497D"/>
                <w:sz w:val="22"/>
                <w:szCs w:val="22"/>
                <w:lang w:val="en-US"/>
              </w:rPr>
              <w:t>(</w:t>
            </w:r>
            <w:r>
              <w:rPr>
                <w:rFonts w:ascii="Calibri" w:hAnsi="Calibri" w:cs="Segoe UI"/>
                <w:color w:val="1F497D"/>
                <w:sz w:val="22"/>
                <w:szCs w:val="22"/>
              </w:rPr>
              <w:t>495</w:t>
            </w:r>
            <w:r>
              <w:rPr>
                <w:rFonts w:ascii="Calibri" w:hAnsi="Calibri" w:cs="Segoe UI"/>
                <w:color w:val="1F497D"/>
                <w:sz w:val="22"/>
                <w:szCs w:val="22"/>
                <w:lang w:val="en-US"/>
              </w:rPr>
              <w:t>)</w:t>
            </w:r>
            <w:r>
              <w:rPr>
                <w:rFonts w:ascii="Calibri" w:hAnsi="Calibri" w:cs="Segoe UI"/>
                <w:color w:val="1F497D"/>
                <w:sz w:val="22"/>
                <w:szCs w:val="22"/>
              </w:rPr>
              <w:t xml:space="preserve"> 332-92-77,</w:t>
            </w:r>
          </w:p>
          <w:p w:rsidR="002D2DFC" w:rsidRDefault="002D2DFC">
            <w:pPr>
              <w:pStyle w:val="xmsonormal"/>
              <w:spacing w:before="0" w:beforeAutospacing="0" w:after="0" w:afterAutospacing="0"/>
              <w:rPr>
                <w:rFonts w:ascii="Calibri" w:hAnsi="Calibri" w:cs="Segoe UI"/>
                <w:color w:val="212121"/>
                <w:sz w:val="22"/>
                <w:szCs w:val="22"/>
              </w:rPr>
            </w:pPr>
            <w:hyperlink r:id="rId5" w:tgtFrame="_blank" w:history="1">
              <w:r>
                <w:rPr>
                  <w:rStyle w:val="a5"/>
                  <w:rFonts w:ascii="Calibri" w:hAnsi="Calibri" w:cs="Segoe UI"/>
                  <w:sz w:val="22"/>
                  <w:szCs w:val="22"/>
                </w:rPr>
                <w:t>Belozerova_ma@niiaa.ru</w:t>
              </w:r>
            </w:hyperlink>
          </w:p>
        </w:tc>
      </w:tr>
      <w:tr w:rsidR="002D2DFC" w:rsidTr="002D2DFC">
        <w:tc>
          <w:tcPr>
            <w:tcW w:w="3190" w:type="dxa"/>
          </w:tcPr>
          <w:p w:rsidR="002D2DFC" w:rsidRDefault="002D2DFC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Segoe UI"/>
                <w:color w:val="212121"/>
                <w:sz w:val="22"/>
                <w:szCs w:val="22"/>
              </w:rPr>
            </w:pPr>
            <w:r>
              <w:rPr>
                <w:rFonts w:ascii="Calibri" w:hAnsi="Calibri" w:cs="Segoe UI"/>
                <w:color w:val="212121"/>
                <w:sz w:val="22"/>
                <w:szCs w:val="22"/>
              </w:rPr>
              <w:t>АО «ОПК»</w:t>
            </w:r>
          </w:p>
        </w:tc>
        <w:tc>
          <w:tcPr>
            <w:tcW w:w="3190" w:type="dxa"/>
          </w:tcPr>
          <w:p w:rsidR="002D2DFC" w:rsidRDefault="002D2DFC">
            <w:pPr>
              <w:pStyle w:val="xmsonormal"/>
              <w:spacing w:before="0" w:beforeAutospacing="0" w:after="0" w:afterAutospacing="0"/>
              <w:rPr>
                <w:rFonts w:ascii="Calibri" w:hAnsi="Calibri" w:cs="Segoe UI"/>
                <w:color w:val="212121"/>
                <w:sz w:val="22"/>
                <w:szCs w:val="22"/>
              </w:rPr>
            </w:pPr>
            <w:r>
              <w:rPr>
                <w:rFonts w:ascii="Calibri" w:hAnsi="Calibri" w:cs="Segoe UI"/>
                <w:b/>
                <w:bCs/>
                <w:color w:val="000000"/>
                <w:sz w:val="22"/>
                <w:szCs w:val="22"/>
              </w:rPr>
              <w:t>АО «Оптрон»</w:t>
            </w:r>
          </w:p>
        </w:tc>
        <w:tc>
          <w:tcPr>
            <w:tcW w:w="3191" w:type="dxa"/>
          </w:tcPr>
          <w:p w:rsidR="002D2DFC" w:rsidRDefault="002D2DFC">
            <w:pPr>
              <w:pStyle w:val="xmsonormal"/>
              <w:spacing w:before="0" w:beforeAutospacing="0" w:after="0" w:afterAutospacing="0"/>
              <w:rPr>
                <w:rFonts w:ascii="Calibri" w:hAnsi="Calibri" w:cs="Segoe UI"/>
                <w:color w:val="1F497D"/>
                <w:sz w:val="22"/>
                <w:szCs w:val="22"/>
              </w:rPr>
            </w:pPr>
            <w:r>
              <w:rPr>
                <w:rFonts w:ascii="Calibri" w:hAnsi="Calibri" w:cs="Segoe UI"/>
                <w:color w:val="1F497D"/>
                <w:sz w:val="22"/>
                <w:szCs w:val="22"/>
              </w:rPr>
              <w:t xml:space="preserve">8 (495) 366-01-65, </w:t>
            </w:r>
            <w:proofErr w:type="spellStart"/>
            <w:r>
              <w:rPr>
                <w:rFonts w:ascii="Calibri" w:hAnsi="Calibri" w:cs="Segoe UI"/>
                <w:color w:val="1F497D"/>
                <w:sz w:val="22"/>
                <w:szCs w:val="22"/>
              </w:rPr>
              <w:t>доб</w:t>
            </w:r>
            <w:proofErr w:type="spellEnd"/>
            <w:r>
              <w:rPr>
                <w:rFonts w:ascii="Calibri" w:hAnsi="Calibri" w:cs="Segoe UI"/>
                <w:color w:val="1F497D"/>
                <w:sz w:val="22"/>
                <w:szCs w:val="22"/>
              </w:rPr>
              <w:t>. 2122</w:t>
            </w:r>
          </w:p>
          <w:p w:rsidR="002D2DFC" w:rsidRDefault="002D2DFC">
            <w:pPr>
              <w:pStyle w:val="xmsonormal"/>
              <w:spacing w:before="0" w:beforeAutospacing="0" w:after="0" w:afterAutospacing="0"/>
              <w:rPr>
                <w:rFonts w:ascii="Calibri" w:hAnsi="Calibri" w:cs="Segoe UI"/>
                <w:color w:val="212121"/>
                <w:sz w:val="22"/>
                <w:szCs w:val="22"/>
              </w:rPr>
            </w:pPr>
            <w:hyperlink r:id="rId6" w:tgtFrame="_blank" w:history="1">
              <w:r>
                <w:rPr>
                  <w:rStyle w:val="a5"/>
                  <w:rFonts w:ascii="Calibri" w:hAnsi="Calibri" w:cs="Segoe UI"/>
                  <w:color w:val="1F497D"/>
                  <w:sz w:val="22"/>
                  <w:szCs w:val="22"/>
                </w:rPr>
                <w:t>d.rebrova@optron.ru</w:t>
              </w:r>
            </w:hyperlink>
          </w:p>
        </w:tc>
      </w:tr>
      <w:tr w:rsidR="002D2DFC" w:rsidTr="002D2DFC">
        <w:tc>
          <w:tcPr>
            <w:tcW w:w="3190" w:type="dxa"/>
          </w:tcPr>
          <w:p w:rsidR="002D2DFC" w:rsidRDefault="002D2DFC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Segoe UI"/>
                <w:color w:val="212121"/>
                <w:sz w:val="22"/>
                <w:szCs w:val="22"/>
              </w:rPr>
            </w:pPr>
            <w:r>
              <w:rPr>
                <w:rFonts w:ascii="Calibri" w:hAnsi="Calibri" w:cs="Segoe UI"/>
                <w:color w:val="212121"/>
                <w:sz w:val="22"/>
                <w:szCs w:val="22"/>
              </w:rPr>
              <w:t>АО «ОПК»</w:t>
            </w:r>
          </w:p>
        </w:tc>
        <w:tc>
          <w:tcPr>
            <w:tcW w:w="3190" w:type="dxa"/>
          </w:tcPr>
          <w:p w:rsidR="002D2DFC" w:rsidRDefault="002D2DFC">
            <w:pPr>
              <w:pStyle w:val="xmsonormal"/>
              <w:spacing w:before="0" w:beforeAutospacing="0" w:after="0" w:afterAutospacing="0"/>
              <w:rPr>
                <w:rFonts w:ascii="Calibri" w:hAnsi="Calibri" w:cs="Segoe UI"/>
                <w:color w:val="212121"/>
                <w:sz w:val="22"/>
                <w:szCs w:val="22"/>
              </w:rPr>
            </w:pPr>
            <w:r>
              <w:rPr>
                <w:rFonts w:ascii="Calibri" w:hAnsi="Calibri" w:cs="Segoe UI"/>
                <w:b/>
                <w:bCs/>
                <w:color w:val="000000"/>
                <w:sz w:val="22"/>
                <w:szCs w:val="22"/>
              </w:rPr>
              <w:t>АО «Концерн «Автоматика»</w:t>
            </w:r>
          </w:p>
        </w:tc>
        <w:tc>
          <w:tcPr>
            <w:tcW w:w="3191" w:type="dxa"/>
          </w:tcPr>
          <w:p w:rsidR="002D2DFC" w:rsidRDefault="002D2DFC">
            <w:pPr>
              <w:pStyle w:val="xmsonormal"/>
              <w:spacing w:before="0" w:beforeAutospacing="0" w:after="0" w:afterAutospacing="0"/>
              <w:rPr>
                <w:rFonts w:ascii="Calibri" w:hAnsi="Calibri" w:cs="Segoe UI"/>
                <w:color w:val="212121"/>
                <w:sz w:val="22"/>
                <w:szCs w:val="22"/>
              </w:rPr>
            </w:pPr>
            <w:r>
              <w:rPr>
                <w:rFonts w:ascii="Calibri" w:hAnsi="Calibri" w:cs="Segoe UI"/>
                <w:color w:val="1F497D"/>
                <w:sz w:val="22"/>
                <w:szCs w:val="22"/>
              </w:rPr>
              <w:t xml:space="preserve">8 </w:t>
            </w:r>
            <w:r w:rsidRPr="002D2DFC">
              <w:rPr>
                <w:rFonts w:ascii="Calibri" w:hAnsi="Calibri" w:cs="Segoe UI"/>
                <w:color w:val="1F497D"/>
                <w:sz w:val="22"/>
                <w:szCs w:val="22"/>
              </w:rPr>
              <w:t>(</w:t>
            </w:r>
            <w:r>
              <w:rPr>
                <w:rFonts w:ascii="Calibri" w:hAnsi="Calibri" w:cs="Segoe UI"/>
                <w:color w:val="1F497D"/>
                <w:sz w:val="22"/>
                <w:szCs w:val="22"/>
              </w:rPr>
              <w:t>495</w:t>
            </w:r>
            <w:r w:rsidRPr="002D2DFC">
              <w:rPr>
                <w:rFonts w:ascii="Calibri" w:hAnsi="Calibri" w:cs="Segoe UI"/>
                <w:color w:val="1F497D"/>
                <w:sz w:val="22"/>
                <w:szCs w:val="22"/>
              </w:rPr>
              <w:t>)</w:t>
            </w:r>
            <w:r>
              <w:rPr>
                <w:rFonts w:ascii="Calibri" w:hAnsi="Calibri" w:cs="Segoe UI"/>
                <w:color w:val="1F497D"/>
                <w:sz w:val="22"/>
                <w:szCs w:val="22"/>
              </w:rPr>
              <w:t xml:space="preserve"> 250-33-33 (</w:t>
            </w:r>
            <w:proofErr w:type="spellStart"/>
            <w:r>
              <w:rPr>
                <w:rFonts w:ascii="Calibri" w:hAnsi="Calibri" w:cs="Segoe UI"/>
                <w:color w:val="1F497D"/>
                <w:sz w:val="22"/>
                <w:szCs w:val="22"/>
              </w:rPr>
              <w:t>доб</w:t>
            </w:r>
            <w:proofErr w:type="spellEnd"/>
            <w:r>
              <w:rPr>
                <w:rFonts w:ascii="Calibri" w:hAnsi="Calibri" w:cs="Segoe UI"/>
                <w:color w:val="1F497D"/>
                <w:sz w:val="22"/>
                <w:szCs w:val="22"/>
              </w:rPr>
              <w:t>. 42201),</w:t>
            </w:r>
          </w:p>
          <w:p w:rsidR="002D2DFC" w:rsidRDefault="002D2DFC">
            <w:pPr>
              <w:pStyle w:val="xmsonormal"/>
              <w:spacing w:before="0" w:beforeAutospacing="0" w:after="0" w:afterAutospacing="0"/>
              <w:rPr>
                <w:rFonts w:ascii="Calibri" w:hAnsi="Calibri" w:cs="Segoe UI"/>
                <w:color w:val="212121"/>
                <w:sz w:val="22"/>
                <w:szCs w:val="22"/>
              </w:rPr>
            </w:pPr>
            <w:hyperlink r:id="rId7" w:tgtFrame="_blank" w:history="1">
              <w:r>
                <w:rPr>
                  <w:rStyle w:val="a5"/>
                  <w:rFonts w:ascii="Calibri" w:hAnsi="Calibri" w:cs="Segoe UI"/>
                  <w:color w:val="1F497D"/>
                  <w:sz w:val="22"/>
                  <w:szCs w:val="22"/>
                  <w:lang w:val="en-US"/>
                </w:rPr>
                <w:t>ae</w:t>
              </w:r>
              <w:r w:rsidRPr="002D2DFC">
                <w:rPr>
                  <w:rStyle w:val="a5"/>
                  <w:rFonts w:ascii="Calibri" w:hAnsi="Calibri" w:cs="Segoe UI"/>
                  <w:color w:val="1F497D"/>
                  <w:sz w:val="22"/>
                  <w:szCs w:val="22"/>
                </w:rPr>
                <w:t>.</w:t>
              </w:r>
              <w:r>
                <w:rPr>
                  <w:rStyle w:val="a5"/>
                  <w:rFonts w:ascii="Calibri" w:hAnsi="Calibri" w:cs="Segoe UI"/>
                  <w:color w:val="1F497D"/>
                  <w:sz w:val="22"/>
                  <w:szCs w:val="22"/>
                  <w:lang w:val="en-US"/>
                </w:rPr>
                <w:t>radushkevich</w:t>
              </w:r>
              <w:r w:rsidRPr="002D2DFC">
                <w:rPr>
                  <w:rStyle w:val="a5"/>
                  <w:rFonts w:ascii="Calibri" w:hAnsi="Calibri" w:cs="Segoe UI"/>
                  <w:color w:val="1F497D"/>
                  <w:sz w:val="22"/>
                  <w:szCs w:val="22"/>
                </w:rPr>
                <w:t>@</w:t>
              </w:r>
              <w:r>
                <w:rPr>
                  <w:rStyle w:val="a5"/>
                  <w:rFonts w:ascii="Calibri" w:hAnsi="Calibri" w:cs="Segoe UI"/>
                  <w:color w:val="1F497D"/>
                  <w:sz w:val="22"/>
                  <w:szCs w:val="22"/>
                  <w:lang w:val="en-US"/>
                </w:rPr>
                <w:t>ao</w:t>
              </w:r>
              <w:r w:rsidRPr="002D2DFC">
                <w:rPr>
                  <w:rStyle w:val="a5"/>
                  <w:rFonts w:ascii="Calibri" w:hAnsi="Calibri" w:cs="Segoe UI"/>
                  <w:color w:val="1F497D"/>
                  <w:sz w:val="22"/>
                  <w:szCs w:val="22"/>
                </w:rPr>
                <w:t>-</w:t>
              </w:r>
              <w:r>
                <w:rPr>
                  <w:rStyle w:val="a5"/>
                  <w:rFonts w:ascii="Calibri" w:hAnsi="Calibri" w:cs="Segoe UI"/>
                  <w:color w:val="1F497D"/>
                  <w:sz w:val="22"/>
                  <w:szCs w:val="22"/>
                  <w:lang w:val="en-US"/>
                </w:rPr>
                <w:t>avtomatika</w:t>
              </w:r>
              <w:r w:rsidRPr="002D2DFC">
                <w:rPr>
                  <w:rStyle w:val="a5"/>
                  <w:rFonts w:ascii="Calibri" w:hAnsi="Calibri" w:cs="Segoe UI"/>
                  <w:color w:val="1F497D"/>
                  <w:sz w:val="22"/>
                  <w:szCs w:val="22"/>
                </w:rPr>
                <w:t>.</w:t>
              </w:r>
              <w:r>
                <w:rPr>
                  <w:rStyle w:val="a5"/>
                  <w:rFonts w:ascii="Calibri" w:hAnsi="Calibri" w:cs="Segoe UI"/>
                  <w:color w:val="1F497D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2D2DFC" w:rsidTr="002D2DFC">
        <w:tc>
          <w:tcPr>
            <w:tcW w:w="3190" w:type="dxa"/>
          </w:tcPr>
          <w:p w:rsidR="002D2DFC" w:rsidRDefault="002D2DFC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Segoe UI"/>
                <w:color w:val="212121"/>
                <w:sz w:val="22"/>
                <w:szCs w:val="22"/>
              </w:rPr>
            </w:pPr>
            <w:r>
              <w:rPr>
                <w:rFonts w:ascii="Calibri" w:hAnsi="Calibri" w:cs="Segoe UI"/>
                <w:color w:val="212121"/>
                <w:sz w:val="22"/>
                <w:szCs w:val="22"/>
              </w:rPr>
              <w:t>АО «ОПК»</w:t>
            </w:r>
          </w:p>
        </w:tc>
        <w:tc>
          <w:tcPr>
            <w:tcW w:w="3190" w:type="dxa"/>
          </w:tcPr>
          <w:p w:rsidR="002D2DFC" w:rsidRDefault="002D2DFC">
            <w:pPr>
              <w:pStyle w:val="xmsonormal"/>
              <w:spacing w:before="0" w:beforeAutospacing="0" w:after="0" w:afterAutospacing="0"/>
              <w:rPr>
                <w:rFonts w:ascii="Calibri" w:hAnsi="Calibri" w:cs="Segoe UI"/>
                <w:color w:val="212121"/>
                <w:sz w:val="22"/>
                <w:szCs w:val="22"/>
              </w:rPr>
            </w:pPr>
            <w:r>
              <w:rPr>
                <w:rFonts w:ascii="Calibri" w:hAnsi="Calibri" w:cs="Segoe UI"/>
                <w:b/>
                <w:bCs/>
                <w:color w:val="000000"/>
                <w:sz w:val="22"/>
                <w:szCs w:val="22"/>
              </w:rPr>
              <w:t>АО «НПП «Пульсар»</w:t>
            </w:r>
          </w:p>
        </w:tc>
        <w:tc>
          <w:tcPr>
            <w:tcW w:w="3191" w:type="dxa"/>
          </w:tcPr>
          <w:p w:rsidR="002D2DFC" w:rsidRDefault="002D2DFC">
            <w:pPr>
              <w:pStyle w:val="xmsonormal"/>
              <w:spacing w:before="0" w:beforeAutospacing="0" w:after="0" w:afterAutospacing="0"/>
              <w:rPr>
                <w:rFonts w:ascii="Calibri" w:hAnsi="Calibri" w:cs="Segoe UI"/>
                <w:color w:val="212121"/>
                <w:sz w:val="22"/>
                <w:szCs w:val="22"/>
              </w:rPr>
            </w:pPr>
            <w:r w:rsidRPr="002D2DFC">
              <w:rPr>
                <w:rFonts w:ascii="Calibri" w:hAnsi="Calibri" w:cs="Segoe UI"/>
                <w:color w:val="1F497D"/>
                <w:sz w:val="22"/>
                <w:szCs w:val="22"/>
              </w:rPr>
              <w:t>8 (499) 745-05-44, доб.50-23,</w:t>
            </w:r>
          </w:p>
          <w:p w:rsidR="002D2DFC" w:rsidRDefault="002D2DFC">
            <w:pPr>
              <w:pStyle w:val="xmsonormal"/>
              <w:spacing w:before="0" w:beforeAutospacing="0" w:after="0" w:afterAutospacing="0"/>
              <w:rPr>
                <w:rFonts w:ascii="Calibri" w:hAnsi="Calibri" w:cs="Segoe UI"/>
                <w:color w:val="212121"/>
                <w:sz w:val="22"/>
                <w:szCs w:val="22"/>
              </w:rPr>
            </w:pPr>
            <w:hyperlink r:id="rId8" w:tgtFrame="_blank" w:history="1">
              <w:r>
                <w:rPr>
                  <w:rStyle w:val="a5"/>
                  <w:rFonts w:ascii="Calibri" w:hAnsi="Calibri" w:cs="Segoe UI"/>
                  <w:color w:val="1F497D"/>
                  <w:sz w:val="22"/>
                  <w:szCs w:val="22"/>
                  <w:lang w:val="en-US"/>
                </w:rPr>
                <w:t>hramov</w:t>
              </w:r>
              <w:r w:rsidRPr="002D2DFC">
                <w:rPr>
                  <w:rStyle w:val="a5"/>
                  <w:rFonts w:ascii="Calibri" w:hAnsi="Calibri" w:cs="Segoe UI"/>
                  <w:color w:val="1F497D"/>
                  <w:sz w:val="22"/>
                  <w:szCs w:val="22"/>
                </w:rPr>
                <w:t>_</w:t>
              </w:r>
              <w:r>
                <w:rPr>
                  <w:rStyle w:val="a5"/>
                  <w:rFonts w:ascii="Calibri" w:hAnsi="Calibri" w:cs="Segoe UI"/>
                  <w:color w:val="1F497D"/>
                  <w:sz w:val="22"/>
                  <w:szCs w:val="22"/>
                  <w:lang w:val="en-US"/>
                </w:rPr>
                <w:t>dv</w:t>
              </w:r>
              <w:r w:rsidRPr="002D2DFC">
                <w:rPr>
                  <w:rStyle w:val="a5"/>
                  <w:rFonts w:ascii="Calibri" w:hAnsi="Calibri" w:cs="Segoe UI"/>
                  <w:color w:val="1F497D"/>
                  <w:sz w:val="22"/>
                  <w:szCs w:val="22"/>
                </w:rPr>
                <w:t>@</w:t>
              </w:r>
              <w:r>
                <w:rPr>
                  <w:rStyle w:val="a5"/>
                  <w:rFonts w:ascii="Calibri" w:hAnsi="Calibri" w:cs="Segoe UI"/>
                  <w:color w:val="1F497D"/>
                  <w:sz w:val="22"/>
                  <w:szCs w:val="22"/>
                  <w:lang w:val="en-US"/>
                </w:rPr>
                <w:t>pulsarnpp</w:t>
              </w:r>
              <w:r w:rsidRPr="002D2DFC">
                <w:rPr>
                  <w:rStyle w:val="a5"/>
                  <w:rFonts w:ascii="Calibri" w:hAnsi="Calibri" w:cs="Segoe UI"/>
                  <w:color w:val="1F497D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a5"/>
                  <w:rFonts w:ascii="Calibri" w:hAnsi="Calibri" w:cs="Segoe UI"/>
                  <w:color w:val="1F497D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2D2DFC" w:rsidTr="002D2DFC">
        <w:tc>
          <w:tcPr>
            <w:tcW w:w="3190" w:type="dxa"/>
          </w:tcPr>
          <w:p w:rsidR="002D2DFC" w:rsidRDefault="002D2DFC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Segoe UI"/>
                <w:color w:val="212121"/>
                <w:sz w:val="22"/>
                <w:szCs w:val="22"/>
              </w:rPr>
            </w:pPr>
            <w:r>
              <w:rPr>
                <w:rFonts w:ascii="Calibri" w:hAnsi="Calibri" w:cs="Segoe UI"/>
                <w:color w:val="212121"/>
                <w:sz w:val="22"/>
                <w:szCs w:val="22"/>
              </w:rPr>
              <w:t>НПО «Высокоточные комплексы»</w:t>
            </w:r>
          </w:p>
        </w:tc>
        <w:tc>
          <w:tcPr>
            <w:tcW w:w="3190" w:type="dxa"/>
          </w:tcPr>
          <w:p w:rsidR="002D2DFC" w:rsidRDefault="002D2DFC">
            <w:pPr>
              <w:pStyle w:val="xmsonormal"/>
              <w:spacing w:before="0" w:beforeAutospacing="0" w:after="0" w:afterAutospacing="0"/>
              <w:rPr>
                <w:rFonts w:ascii="Calibri" w:hAnsi="Calibri" w:cs="Segoe UI"/>
                <w:color w:val="212121"/>
                <w:sz w:val="22"/>
                <w:szCs w:val="22"/>
              </w:rPr>
            </w:pPr>
            <w:r>
              <w:rPr>
                <w:rFonts w:ascii="Calibri" w:hAnsi="Calibri" w:cs="Segoe UI"/>
                <w:b/>
                <w:bCs/>
                <w:color w:val="212121"/>
                <w:sz w:val="22"/>
                <w:szCs w:val="22"/>
              </w:rPr>
              <w:t>АО «ЦНИИАГ»</w:t>
            </w:r>
          </w:p>
        </w:tc>
        <w:tc>
          <w:tcPr>
            <w:tcW w:w="3191" w:type="dxa"/>
          </w:tcPr>
          <w:p w:rsidR="002D2DFC" w:rsidRDefault="002D2DFC">
            <w:pPr>
              <w:pStyle w:val="xmsonormal"/>
              <w:spacing w:before="0" w:beforeAutospacing="0" w:after="0" w:afterAutospacing="0"/>
              <w:rPr>
                <w:rFonts w:ascii="Calibri" w:hAnsi="Calibri" w:cs="Segoe UI"/>
                <w:color w:val="212121"/>
                <w:sz w:val="22"/>
                <w:szCs w:val="22"/>
              </w:rPr>
            </w:pPr>
            <w:r>
              <w:rPr>
                <w:rFonts w:ascii="Calibri" w:hAnsi="Calibri" w:cs="Segoe UI"/>
                <w:color w:val="212121"/>
                <w:sz w:val="22"/>
                <w:szCs w:val="22"/>
              </w:rPr>
              <w:t>8 (926) 331-97-44, 8 (977) 562-91-28, 8 (495) 681-55-05,</w:t>
            </w:r>
          </w:p>
          <w:p w:rsidR="002D2DFC" w:rsidRDefault="002D2DFC">
            <w:pPr>
              <w:pStyle w:val="xmsonormal"/>
              <w:spacing w:before="0" w:beforeAutospacing="0" w:after="0" w:afterAutospacing="0"/>
              <w:rPr>
                <w:rFonts w:ascii="Calibri" w:hAnsi="Calibri" w:cs="Segoe UI"/>
                <w:color w:val="212121"/>
                <w:sz w:val="22"/>
                <w:szCs w:val="22"/>
              </w:rPr>
            </w:pPr>
            <w:hyperlink r:id="rId9" w:tgtFrame="_blank" w:history="1">
              <w:r>
                <w:rPr>
                  <w:rStyle w:val="a5"/>
                  <w:rFonts w:ascii="Calibri" w:hAnsi="Calibri" w:cs="Segoe UI"/>
                  <w:sz w:val="22"/>
                  <w:szCs w:val="22"/>
                </w:rPr>
                <w:t>personnel@cniiag.ru</w:t>
              </w:r>
            </w:hyperlink>
          </w:p>
        </w:tc>
      </w:tr>
    </w:tbl>
    <w:p w:rsidR="00E057E8" w:rsidRDefault="00E057E8"/>
    <w:sectPr w:rsidR="00E057E8" w:rsidSect="00E05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DFC"/>
    <w:rsid w:val="001E36B0"/>
    <w:rsid w:val="002447FB"/>
    <w:rsid w:val="002D2DFC"/>
    <w:rsid w:val="00945B4A"/>
    <w:rsid w:val="00AA0A6B"/>
    <w:rsid w:val="00B20EEA"/>
    <w:rsid w:val="00B700B4"/>
    <w:rsid w:val="00D92C62"/>
    <w:rsid w:val="00E05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5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36B0"/>
    <w:pPr>
      <w:widowControl/>
      <w:ind w:left="40" w:right="820"/>
    </w:pPr>
    <w:rPr>
      <w:rFonts w:asciiTheme="minorHAnsi" w:eastAsiaTheme="minorHAnsi" w:hAnsiTheme="minorHAnsi" w:cstheme="minorBidi"/>
      <w:sz w:val="13"/>
      <w:szCs w:val="13"/>
      <w:lang w:eastAsia="en-US" w:bidi="ar-SA"/>
    </w:rPr>
  </w:style>
  <w:style w:type="table" w:styleId="a4">
    <w:name w:val="Table Grid"/>
    <w:basedOn w:val="a1"/>
    <w:uiPriority w:val="59"/>
    <w:rsid w:val="002D2D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msonormal"/>
    <w:basedOn w:val="a"/>
    <w:rsid w:val="002D2DF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character" w:styleId="a5">
    <w:name w:val="Hyperlink"/>
    <w:basedOn w:val="a0"/>
    <w:uiPriority w:val="99"/>
    <w:semiHidden/>
    <w:unhideWhenUsed/>
    <w:rsid w:val="002D2D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amov_dv@pulsarnpp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e.radushkevich@ao-avtomatik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.rebrova@optron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elozerova_ma@niiaa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bpr_oo@istokmw.ru" TargetMode="External"/><Relationship Id="rId9" Type="http://schemas.openxmlformats.org/officeDocument/2006/relationships/hyperlink" Target="mailto:personnel@cniia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819</Characters>
  <Application>Microsoft Office Word</Application>
  <DocSecurity>0</DocSecurity>
  <Lines>18</Lines>
  <Paragraphs>3</Paragraphs>
  <ScaleCrop>false</ScaleCrop>
  <Company>Microsoft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2023-04-12T14:29:00Z</dcterms:created>
  <dcterms:modified xsi:type="dcterms:W3CDTF">2023-04-12T14:37:00Z</dcterms:modified>
</cp:coreProperties>
</file>