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6" w:rsidRDefault="00F04C36" w:rsidP="0072189B">
      <w:pPr>
        <w:jc w:val="both"/>
        <w:rPr>
          <w:rFonts w:ascii="Arial" w:hAnsi="Arial" w:cs="Arial"/>
          <w:b/>
          <w:bCs/>
          <w:lang w:val="ru-RU"/>
        </w:rPr>
      </w:pPr>
      <w:r w:rsidRPr="00F04C36">
        <w:rPr>
          <w:rFonts w:ascii="Arial" w:hAnsi="Arial" w:cs="Arial"/>
          <w:b/>
          <w:bCs/>
          <w:lang w:val="ru-RU"/>
        </w:rPr>
        <w:t>Ростех выделит 1,5 млрд рублей на восстановление ГосНИИ «Кристалл»</w:t>
      </w:r>
    </w:p>
    <w:p w:rsidR="00F04C36" w:rsidRPr="0072189B" w:rsidRDefault="00F04C36" w:rsidP="0072189B">
      <w:pPr>
        <w:jc w:val="both"/>
        <w:rPr>
          <w:rFonts w:ascii="Arial" w:hAnsi="Arial" w:cs="Arial"/>
          <w:b/>
          <w:bCs/>
          <w:lang w:val="ru-RU"/>
        </w:rPr>
      </w:pPr>
    </w:p>
    <w:p w:rsidR="00ED054E" w:rsidRPr="0072189B" w:rsidRDefault="0069033E" w:rsidP="0072189B">
      <w:pPr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</w:rPr>
        <w:t>12</w:t>
      </w:r>
      <w:bookmarkStart w:id="0" w:name="_GoBack"/>
      <w:bookmarkEnd w:id="0"/>
      <w:r w:rsidR="00C56376" w:rsidRPr="0072189B">
        <w:rPr>
          <w:rFonts w:ascii="Arial" w:hAnsi="Arial" w:cs="Arial"/>
          <w:i/>
          <w:lang w:val="ru-RU"/>
        </w:rPr>
        <w:t xml:space="preserve"> августа </w:t>
      </w:r>
      <w:r w:rsidR="00ED054E" w:rsidRPr="0072189B">
        <w:rPr>
          <w:rFonts w:ascii="Arial" w:hAnsi="Arial" w:cs="Arial"/>
          <w:i/>
          <w:lang w:val="ru-RU"/>
        </w:rPr>
        <w:t>2019</w:t>
      </w:r>
    </w:p>
    <w:p w:rsidR="000638AD" w:rsidRPr="0072189B" w:rsidRDefault="00ED054E" w:rsidP="0072189B">
      <w:pPr>
        <w:jc w:val="both"/>
        <w:rPr>
          <w:rFonts w:ascii="Arial" w:hAnsi="Arial" w:cs="Arial"/>
          <w:i/>
          <w:lang w:val="ru-RU"/>
        </w:rPr>
      </w:pPr>
      <w:r w:rsidRPr="0072189B">
        <w:rPr>
          <w:rFonts w:ascii="Arial" w:hAnsi="Arial" w:cs="Arial"/>
          <w:i/>
          <w:lang w:val="ru-RU"/>
        </w:rPr>
        <w:t>Пресс-релиз</w:t>
      </w:r>
    </w:p>
    <w:p w:rsidR="000638AD" w:rsidRPr="0072189B" w:rsidRDefault="000638AD" w:rsidP="0072189B">
      <w:pPr>
        <w:jc w:val="both"/>
        <w:rPr>
          <w:rFonts w:ascii="Arial" w:hAnsi="Arial" w:cs="Arial"/>
          <w:i/>
          <w:lang w:val="ru-RU"/>
        </w:rPr>
      </w:pPr>
    </w:p>
    <w:p w:rsidR="009C31D2" w:rsidRDefault="00F04C36" w:rsidP="0072189B">
      <w:pPr>
        <w:jc w:val="both"/>
        <w:rPr>
          <w:rFonts w:ascii="Arial" w:hAnsi="Arial" w:cs="Arial"/>
          <w:b/>
          <w:bCs/>
          <w:lang w:val="ru-RU"/>
        </w:rPr>
      </w:pPr>
      <w:r w:rsidRPr="00F04C36">
        <w:rPr>
          <w:rFonts w:ascii="Arial" w:hAnsi="Arial" w:cs="Arial"/>
          <w:b/>
          <w:bCs/>
          <w:lang w:val="ru-RU"/>
        </w:rPr>
        <w:t xml:space="preserve">Госкорпорация Ростех выделит 1,5 млрд рублей на восстановление ГосНИИ «Кристалл» в г. Дзержинск. Дополнительное финансирование будет направлено на полномасштабное возобновление </w:t>
      </w:r>
      <w:r w:rsidR="00A7020E">
        <w:rPr>
          <w:rFonts w:ascii="Arial" w:hAnsi="Arial" w:cs="Arial"/>
          <w:b/>
          <w:bCs/>
          <w:lang w:val="ru-RU"/>
        </w:rPr>
        <w:t xml:space="preserve">и обновление </w:t>
      </w:r>
      <w:r w:rsidRPr="00F04C36">
        <w:rPr>
          <w:rFonts w:ascii="Arial" w:hAnsi="Arial" w:cs="Arial"/>
          <w:b/>
          <w:bCs/>
          <w:lang w:val="ru-RU"/>
        </w:rPr>
        <w:t>производства и позволит предприятию выполнить гособоронзаказ и обязательства перед партнерами.</w:t>
      </w:r>
    </w:p>
    <w:p w:rsidR="00F04C36" w:rsidRPr="0072189B" w:rsidRDefault="00F04C36" w:rsidP="0072189B">
      <w:pPr>
        <w:jc w:val="both"/>
        <w:rPr>
          <w:rFonts w:ascii="Arial" w:hAnsi="Arial" w:cs="Arial"/>
          <w:b/>
          <w:bCs/>
          <w:lang w:val="ru-RU"/>
        </w:rPr>
      </w:pPr>
    </w:p>
    <w:p w:rsidR="00F04C36" w:rsidRDefault="00F04C36" w:rsidP="00F04C36">
      <w:pPr>
        <w:jc w:val="both"/>
        <w:rPr>
          <w:rFonts w:ascii="Arial" w:hAnsi="Arial" w:cs="Arial"/>
          <w:bCs/>
          <w:lang w:val="ru-RU"/>
        </w:rPr>
      </w:pPr>
      <w:r w:rsidRPr="00F04C36">
        <w:rPr>
          <w:rFonts w:ascii="Arial" w:hAnsi="Arial" w:cs="Arial"/>
          <w:bCs/>
          <w:lang w:val="ru-RU"/>
        </w:rPr>
        <w:t>Средства будут выделяться поэтапно и распределяться по нескольким ключевым направлениям. Во-первых, они позволят институту поставить сырье предприятиям</w:t>
      </w:r>
      <w:r w:rsidR="00A7020E">
        <w:rPr>
          <w:rFonts w:ascii="Arial" w:hAnsi="Arial" w:cs="Arial"/>
          <w:bCs/>
          <w:lang w:val="ru-RU"/>
        </w:rPr>
        <w:t>-партнерам</w:t>
      </w:r>
      <w:r w:rsidRPr="00F04C36">
        <w:rPr>
          <w:rFonts w:ascii="Arial" w:hAnsi="Arial" w:cs="Arial"/>
          <w:bCs/>
          <w:lang w:val="ru-RU"/>
        </w:rPr>
        <w:t>. Во-вторых, будет восстан</w:t>
      </w:r>
      <w:r w:rsidR="00A7020E">
        <w:rPr>
          <w:rFonts w:ascii="Arial" w:hAnsi="Arial" w:cs="Arial"/>
          <w:bCs/>
          <w:lang w:val="ru-RU"/>
        </w:rPr>
        <w:t xml:space="preserve">овлена </w:t>
      </w:r>
      <w:r w:rsidRPr="00F04C36">
        <w:rPr>
          <w:rFonts w:ascii="Arial" w:hAnsi="Arial" w:cs="Arial"/>
          <w:bCs/>
          <w:lang w:val="ru-RU"/>
        </w:rPr>
        <w:t xml:space="preserve">производственная база самого ГосНИИ: в приоритетном порядке в эксплуатацию будут вводиться мощности, задействованные при выполнении </w:t>
      </w:r>
      <w:r w:rsidR="00A7020E">
        <w:rPr>
          <w:rFonts w:ascii="Arial" w:hAnsi="Arial" w:cs="Arial"/>
          <w:bCs/>
          <w:lang w:val="ru-RU"/>
        </w:rPr>
        <w:t>гособоронзаказа</w:t>
      </w:r>
      <w:r w:rsidRPr="00F04C36">
        <w:rPr>
          <w:rFonts w:ascii="Arial" w:hAnsi="Arial" w:cs="Arial"/>
          <w:bCs/>
          <w:lang w:val="ru-RU"/>
        </w:rPr>
        <w:t>. В-третьих, Ростех профинансирует проектно-изыскатель</w:t>
      </w:r>
      <w:r w:rsidR="004025DC">
        <w:rPr>
          <w:rFonts w:ascii="Arial" w:hAnsi="Arial" w:cs="Arial"/>
          <w:bCs/>
          <w:lang w:val="ru-RU"/>
        </w:rPr>
        <w:t>ски</w:t>
      </w:r>
      <w:r w:rsidRPr="00F04C36">
        <w:rPr>
          <w:rFonts w:ascii="Arial" w:hAnsi="Arial" w:cs="Arial"/>
          <w:bCs/>
          <w:lang w:val="ru-RU"/>
        </w:rPr>
        <w:t>е работы института по федеральным целевым программам (ФЦП</w:t>
      </w:r>
      <w:r w:rsidR="00B46A81">
        <w:rPr>
          <w:rFonts w:ascii="Arial" w:hAnsi="Arial" w:cs="Arial"/>
          <w:bCs/>
          <w:lang w:val="ru-RU"/>
        </w:rPr>
        <w:t>)</w:t>
      </w:r>
      <w:r w:rsidRPr="00F04C36">
        <w:rPr>
          <w:rFonts w:ascii="Arial" w:hAnsi="Arial" w:cs="Arial"/>
          <w:bCs/>
          <w:lang w:val="ru-RU"/>
        </w:rPr>
        <w:t xml:space="preserve">. </w:t>
      </w:r>
      <w:r w:rsidR="00A7020E">
        <w:rPr>
          <w:rFonts w:ascii="Arial" w:hAnsi="Arial" w:cs="Arial"/>
          <w:bCs/>
          <w:lang w:val="ru-RU"/>
        </w:rPr>
        <w:t>Кроме того</w:t>
      </w:r>
      <w:r w:rsidRPr="00F04C36">
        <w:rPr>
          <w:rFonts w:ascii="Arial" w:hAnsi="Arial" w:cs="Arial"/>
          <w:bCs/>
          <w:lang w:val="ru-RU"/>
        </w:rPr>
        <w:t>, часть средств пойдет на возмещение ущерба</w:t>
      </w:r>
      <w:r w:rsidR="00A7020E">
        <w:rPr>
          <w:rFonts w:ascii="Arial" w:hAnsi="Arial" w:cs="Arial"/>
          <w:bCs/>
          <w:lang w:val="ru-RU"/>
        </w:rPr>
        <w:t xml:space="preserve"> третьим лицам</w:t>
      </w:r>
      <w:r w:rsidRPr="00F04C36">
        <w:rPr>
          <w:rFonts w:ascii="Arial" w:hAnsi="Arial" w:cs="Arial"/>
          <w:bCs/>
          <w:lang w:val="ru-RU"/>
        </w:rPr>
        <w:t>.</w:t>
      </w:r>
    </w:p>
    <w:p w:rsidR="00F04C36" w:rsidRPr="00F04C36" w:rsidRDefault="00F04C36" w:rsidP="00F04C36">
      <w:pPr>
        <w:jc w:val="both"/>
        <w:rPr>
          <w:rFonts w:ascii="Arial" w:hAnsi="Arial" w:cs="Arial"/>
          <w:bCs/>
          <w:lang w:val="ru-RU"/>
        </w:rPr>
      </w:pPr>
    </w:p>
    <w:p w:rsidR="00F04C36" w:rsidRDefault="00F04C36" w:rsidP="00F04C36">
      <w:pPr>
        <w:jc w:val="both"/>
        <w:rPr>
          <w:rFonts w:ascii="Arial" w:hAnsi="Arial" w:cs="Arial"/>
          <w:bCs/>
          <w:lang w:val="ru-RU"/>
        </w:rPr>
      </w:pPr>
      <w:r w:rsidRPr="00F04C36">
        <w:rPr>
          <w:rFonts w:ascii="Arial" w:hAnsi="Arial" w:cs="Arial"/>
          <w:bCs/>
          <w:lang w:val="ru-RU"/>
        </w:rPr>
        <w:t xml:space="preserve">«ГосНИИ «Кристалл» – уникальное предприятие, ключевое звено в цепочке производства взрывчатых веществ и составов по заказу Минобороны. Поэтому Ростех прилагает значительные усилия для возобновления его работы. На предприятии уже введены дополнительные меры безопасности, внедрена новая система пожаротушения и локализация подачи тепла. Это позволило запустить первое с момента инцидента производство – буквально на днях институт приступил к изготовлению динамической защиты для танков. Новые средства, выделенные Госкорпорацией, позволят восстановить мощности предприятия до необходимого уровня и подготовиться к системным изменениям, которые произойдут в научно-производственном комплексе Дзержинска в ближайшие годы», - сказал </w:t>
      </w:r>
      <w:r w:rsidR="000B4E51">
        <w:rPr>
          <w:rFonts w:ascii="Arial" w:hAnsi="Arial" w:cs="Arial"/>
          <w:bCs/>
          <w:lang w:val="ru-RU"/>
        </w:rPr>
        <w:t xml:space="preserve">индустриальный директор кластера вооружений, боеприпасов и спецхимии Ростеха </w:t>
      </w:r>
      <w:r w:rsidR="000B4E51" w:rsidRPr="000B4E51">
        <w:rPr>
          <w:rFonts w:ascii="Arial" w:hAnsi="Arial" w:cs="Arial"/>
          <w:b/>
          <w:lang w:val="ru-RU"/>
        </w:rPr>
        <w:t>Сергей Абрамов</w:t>
      </w:r>
      <w:r w:rsidRPr="00F04C36">
        <w:rPr>
          <w:rFonts w:ascii="Arial" w:hAnsi="Arial" w:cs="Arial"/>
          <w:bCs/>
          <w:lang w:val="ru-RU"/>
        </w:rPr>
        <w:t>.</w:t>
      </w:r>
    </w:p>
    <w:p w:rsidR="00F04C36" w:rsidRPr="00F04C36" w:rsidRDefault="00F04C36" w:rsidP="00F04C36">
      <w:pPr>
        <w:jc w:val="both"/>
        <w:rPr>
          <w:rFonts w:ascii="Arial" w:hAnsi="Arial" w:cs="Arial"/>
          <w:bCs/>
          <w:lang w:val="ru-RU"/>
        </w:rPr>
      </w:pPr>
    </w:p>
    <w:p w:rsidR="00F04C36" w:rsidRDefault="00F04C36" w:rsidP="00F04C36">
      <w:pPr>
        <w:jc w:val="both"/>
        <w:rPr>
          <w:rFonts w:ascii="Arial" w:hAnsi="Arial" w:cs="Arial"/>
          <w:bCs/>
          <w:lang w:val="ru-RU"/>
        </w:rPr>
      </w:pPr>
      <w:r w:rsidRPr="00F04C36">
        <w:rPr>
          <w:rFonts w:ascii="Arial" w:hAnsi="Arial" w:cs="Arial"/>
          <w:bCs/>
          <w:lang w:val="ru-RU"/>
        </w:rPr>
        <w:t>Ростех вместе с региональными и федеральными властями прорабатывает вопрос о создании в Дзержинске индустриального парка. На его площадях разместится научно-производственное объединение, куда войдут Завод имени Свердлова и ГосНИИ «Кристалл». Планируется привлечь и других резидентов. В настоящий момент формируется техническое задание, идет подготовка к проектированию площадки. Начало строительства запланировано на 2020 год.</w:t>
      </w:r>
    </w:p>
    <w:p w:rsidR="00F04C36" w:rsidRPr="00F04C36" w:rsidRDefault="00F04C36" w:rsidP="00F04C36">
      <w:pPr>
        <w:jc w:val="both"/>
        <w:rPr>
          <w:rFonts w:ascii="Arial" w:hAnsi="Arial" w:cs="Arial"/>
          <w:bCs/>
          <w:lang w:val="ru-RU"/>
        </w:rPr>
      </w:pPr>
    </w:p>
    <w:p w:rsidR="00ED35FC" w:rsidRDefault="00F04C36" w:rsidP="00F04C36">
      <w:pPr>
        <w:jc w:val="both"/>
        <w:rPr>
          <w:rFonts w:ascii="Arial" w:hAnsi="Arial" w:cs="Arial"/>
          <w:bCs/>
          <w:lang w:val="ru-RU"/>
        </w:rPr>
      </w:pPr>
      <w:r w:rsidRPr="00F04C36">
        <w:rPr>
          <w:rFonts w:ascii="Arial" w:hAnsi="Arial" w:cs="Arial"/>
          <w:bCs/>
          <w:lang w:val="ru-RU"/>
        </w:rPr>
        <w:t xml:space="preserve">В новом комплексе «Кристалл» будет курировать научную часть работы и сохранит незначительную долю производства, основные производственные задачи будут переданы Заводу имени Свердлова. На базе института будет создан центр малотоннажной химии, который сосредоточится на разработке технологических процессов синтеза бризантных взрывчатых веществ и составов на их основе. Центр </w:t>
      </w:r>
      <w:r w:rsidRPr="00F04C36">
        <w:rPr>
          <w:rFonts w:ascii="Arial" w:hAnsi="Arial" w:cs="Arial"/>
          <w:bCs/>
          <w:lang w:val="ru-RU"/>
        </w:rPr>
        <w:lastRenderedPageBreak/>
        <w:t>продолжит выполнять гособоронзаказ, но при этом долю производства гражданской продукции планируется существенно нарастить.</w:t>
      </w:r>
    </w:p>
    <w:p w:rsidR="00F04C36" w:rsidRPr="0072189B" w:rsidRDefault="00F04C36" w:rsidP="00F04C36">
      <w:pPr>
        <w:jc w:val="both"/>
        <w:rPr>
          <w:rFonts w:ascii="Arial" w:hAnsi="Arial" w:cs="Arial"/>
          <w:lang w:val="ru-RU"/>
        </w:rPr>
      </w:pPr>
    </w:p>
    <w:p w:rsidR="00C56376" w:rsidRDefault="0043685F" w:rsidP="00C56376">
      <w:pPr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</w:pPr>
      <w:r w:rsidRPr="0043685F">
        <w:rPr>
          <w:rFonts w:ascii="Arial" w:hAnsi="Arial" w:cs="Arial"/>
          <w:b/>
          <w:color w:val="111111"/>
          <w:sz w:val="18"/>
          <w:szCs w:val="18"/>
          <w:shd w:val="clear" w:color="auto" w:fill="FFFFFF"/>
          <w:lang w:val="ru-RU"/>
        </w:rPr>
        <w:t>Госкорпорация Ростех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 – одна из крупнейших промышленных компаний России. Объединяет более 700 научных и производственных организаций в 60 регионах страны. Ключевые направления деятельности – транспортное машиностроение, электроника, медицинские технологии, химия и инновационные материалы. Холдинги Ростеха формируют три кластера: радиоэлектроника, вооружение и авиация. В портфель корпорации входят такие известные бренды, как АВТОВАЗ, КАМАЗ, Концерн Калашников, «Вертолеты России», Уралвагонзавод и др. Ростех активно участвует в реализации всех 12 национальных проектов. Компания является ключевым поставщиком технологий «Умного города», занимается цифровизацией государственного управления, промышленности, социальных отраслей, разрабатывает планы развития технологий беспроводной связи 5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G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, промышленного интернета вещей, больших данных и блокчейн-систем. Ростех выступает партнером ведущих мировых производителей, таких как 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Boeing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, 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Airbus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, 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Daimler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, 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Pirelli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, 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</w:rPr>
        <w:t>Renault</w:t>
      </w:r>
      <w:r w:rsidRPr="0043685F"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  <w:t xml:space="preserve"> и др. Продукция корпорации поставляется более чем в 100 стран мира. Почти треть выручки компании обеспечивает экспорт высокотехнологичной продукции.</w:t>
      </w:r>
    </w:p>
    <w:p w:rsidR="00C56376" w:rsidRDefault="00C56376" w:rsidP="00C56376">
      <w:pPr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  <w:lang w:val="ru-RU"/>
        </w:rPr>
      </w:pPr>
    </w:p>
    <w:p w:rsidR="00E16EDB" w:rsidRPr="00CA0081" w:rsidRDefault="00DF5BE7">
      <w:pPr>
        <w:rPr>
          <w:rFonts w:ascii="Arial" w:eastAsia="Arial" w:hAnsi="Arial" w:cs="Arial"/>
          <w:i/>
          <w:color w:val="1A1A1A"/>
          <w:lang w:val="ru-RU"/>
        </w:rPr>
      </w:pPr>
      <w:r w:rsidRPr="00CA0081">
        <w:rPr>
          <w:rFonts w:ascii="Arial" w:eastAsia="Arial" w:hAnsi="Arial" w:cs="Arial"/>
          <w:i/>
          <w:color w:val="1A1A1A"/>
          <w:lang w:val="ru-RU"/>
        </w:rPr>
        <w:t>Пресс-служба Госкорпорации Ростех</w:t>
      </w:r>
    </w:p>
    <w:p w:rsidR="00E16EDB" w:rsidRPr="00AB6625" w:rsidRDefault="00DF5BE7">
      <w:pPr>
        <w:jc w:val="both"/>
        <w:rPr>
          <w:rFonts w:ascii="Arial" w:eastAsia="Arial" w:hAnsi="Arial" w:cs="Arial"/>
          <w:lang w:val="ru-RU"/>
        </w:rPr>
      </w:pPr>
      <w:r w:rsidRPr="00CA0081">
        <w:rPr>
          <w:rFonts w:ascii="Arial" w:eastAsia="Arial" w:hAnsi="Arial" w:cs="Arial"/>
          <w:i/>
          <w:color w:val="535353"/>
          <w:lang w:val="ru-RU"/>
        </w:rPr>
        <w:t xml:space="preserve">Т: +7 (926) 911-28-36 | Москва, ул. </w:t>
      </w:r>
      <w:r w:rsidRPr="00AB6625">
        <w:rPr>
          <w:rFonts w:ascii="Arial" w:eastAsia="Arial" w:hAnsi="Arial" w:cs="Arial"/>
          <w:i/>
          <w:color w:val="535353"/>
          <w:lang w:val="ru-RU"/>
        </w:rPr>
        <w:t xml:space="preserve">Усачёва, д. 24 | </w:t>
      </w:r>
      <w:hyperlink r:id="rId6">
        <w:r w:rsidRPr="00CA0081">
          <w:rPr>
            <w:rFonts w:ascii="Arial" w:eastAsia="Arial" w:hAnsi="Arial" w:cs="Arial"/>
            <w:i/>
            <w:color w:val="0000FF"/>
            <w:u w:val="single"/>
          </w:rPr>
          <w:t>www</w:t>
        </w:r>
        <w:r w:rsidRPr="00AB6625">
          <w:rPr>
            <w:rFonts w:ascii="Arial" w:eastAsia="Arial" w:hAnsi="Arial" w:cs="Arial"/>
            <w:i/>
            <w:color w:val="0000FF"/>
            <w:u w:val="single"/>
            <w:lang w:val="ru-RU"/>
          </w:rPr>
          <w:t>.</w:t>
        </w:r>
        <w:r w:rsidRPr="00CA0081">
          <w:rPr>
            <w:rFonts w:ascii="Arial" w:eastAsia="Arial" w:hAnsi="Arial" w:cs="Arial"/>
            <w:i/>
            <w:color w:val="0000FF"/>
            <w:u w:val="single"/>
          </w:rPr>
          <w:t>rostec</w:t>
        </w:r>
        <w:r w:rsidRPr="00AB6625">
          <w:rPr>
            <w:rFonts w:ascii="Arial" w:eastAsia="Arial" w:hAnsi="Arial" w:cs="Arial"/>
            <w:i/>
            <w:color w:val="0000FF"/>
            <w:u w:val="single"/>
            <w:lang w:val="ru-RU"/>
          </w:rPr>
          <w:t>.</w:t>
        </w:r>
        <w:r w:rsidRPr="00CA0081">
          <w:rPr>
            <w:rFonts w:ascii="Arial" w:eastAsia="Arial" w:hAnsi="Arial" w:cs="Arial"/>
            <w:i/>
            <w:color w:val="0000FF"/>
            <w:u w:val="single"/>
          </w:rPr>
          <w:t>ru</w:t>
        </w:r>
      </w:hyperlink>
    </w:p>
    <w:sectPr w:rsidR="00E16EDB" w:rsidRPr="00AB6625" w:rsidSect="00D609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985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20" w:rsidRDefault="003B0420">
      <w:r>
        <w:separator/>
      </w:r>
    </w:p>
  </w:endnote>
  <w:endnote w:type="continuationSeparator" w:id="1">
    <w:p w:rsidR="003B0420" w:rsidRDefault="003B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DB" w:rsidRDefault="00E16EDB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DB" w:rsidRDefault="00E16EDB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20" w:rsidRDefault="003B0420">
      <w:r>
        <w:separator/>
      </w:r>
    </w:p>
  </w:footnote>
  <w:footnote w:type="continuationSeparator" w:id="1">
    <w:p w:rsidR="003B0420" w:rsidRDefault="003B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DB" w:rsidRDefault="00D6096E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 w:rsidRPr="00D6096E">
      <w:rPr>
        <w:rFonts w:ascii="Helvetica Neue" w:eastAsia="Helvetica Neue" w:hAnsi="Helvetica Neue" w:cs="Helvetica Neue"/>
        <w:color w:val="000000"/>
        <w:sz w:val="20"/>
        <w:szCs w:val="20"/>
      </w:rPr>
    </w:r>
    <w:r>
      <w:rPr>
        <w:rFonts w:ascii="Helvetica Neue" w:eastAsia="Helvetica Neue" w:hAnsi="Helvetica Neue" w:cs="Helvetica Neue"/>
        <w:color w:val="000000"/>
        <w:sz w:val="20"/>
        <w:szCs w:val="20"/>
      </w:rPr>
      <w:pict>
        <v:group id="Group 4" o:spid="_x0000_s2049" style="width:76.3pt;height:104.05pt;mso-position-horizontal-relative:char;mso-position-vertical-relative:line" coordsize="1526,2081">
          <v:rect id="Rectangle 5" o:spid="_x0000_s2052" style="position:absolute;width:1526;height:2081;visibility:visible" stroked="f">
            <v:path arrowok="t"/>
            <v:textbox inset="0,0,0,0">
              <w:txbxContent>
                <w:p w:rsidR="00F24C44" w:rsidRDefault="003B0420"/>
              </w:txbxContent>
            </v:textbox>
          </v:rect>
          <v:shape id="Picture 6" o:spid="_x0000_s2050" style="position:absolute;width:1526;height:2081;visibility:visible" coordsize="21600,21600" o:spt="100" o:preferrelative="t" adj="0,,0" path="m@4@5l@4@11@9@11@9@5xe" filled="f" stroked="f">
            <v:stroke joinstyle="miter"/>
            <v:imagedata r:id="rId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</v:shape>
          <w10:anchorlock/>
        </v:group>
      </w:pict>
    </w:r>
  </w:p>
  <w:p w:rsidR="00E16EDB" w:rsidRDefault="00E16EDB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DB" w:rsidRDefault="00D6096E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 w:rsidRPr="00D6096E">
      <w:rPr>
        <w:rFonts w:ascii="Helvetica Neue" w:eastAsia="Helvetica Neue" w:hAnsi="Helvetica Neue" w:cs="Helvetica Neue"/>
        <w:color w:val="000000"/>
        <w:sz w:val="20"/>
        <w:szCs w:val="20"/>
      </w:rPr>
    </w:r>
    <w:r>
      <w:rPr>
        <w:rFonts w:ascii="Helvetica Neue" w:eastAsia="Helvetica Neue" w:hAnsi="Helvetica Neue" w:cs="Helvetica Neue"/>
        <w:color w:val="000000"/>
        <w:sz w:val="20"/>
        <w:szCs w:val="20"/>
      </w:rPr>
      <w:pict>
        <v:group id="Group 1" o:spid="_x0000_s2053" style="width:76.3pt;height:104.05pt;mso-position-horizontal-relative:char;mso-position-vertical-relative:line" coordsize="1526,2081">
          <v:rect id="Rectangle 2" o:spid="_x0000_s2056" style="position:absolute;width:1526;height:2081;visibility:visible" stroked="f">
            <v:path arrowok="t"/>
            <v:textbox inset="0,0,0,0">
              <w:txbxContent>
                <w:p w:rsidR="00F24C44" w:rsidRDefault="003B0420"/>
              </w:txbxContent>
            </v:textbox>
          </v:rect>
          <v:shape id="Picture 3" o:spid="_x0000_s2054" style="position:absolute;width:1526;height:2081;visibility:visible" coordsize="21600,21600" o:spt="100" o:preferrelative="t" adj="0,,0" path="m@4@5l@4@11@9@11@9@5xe" filled="f" stroked="f">
            <v:stroke joinstyle="miter"/>
            <v:imagedata r:id="rId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</v:shape>
          <w10:wrap type="none"/>
          <w10:anchorlock/>
        </v:group>
      </w:pict>
    </w:r>
    <w:r w:rsidR="00DF5BE7">
      <w:rPr>
        <w:rFonts w:ascii="Helvetica Neue" w:eastAsia="Helvetica Neue" w:hAnsi="Helvetica Neue" w:cs="Helvetica Neue"/>
        <w:color w:val="000000"/>
        <w:sz w:val="20"/>
        <w:szCs w:val="20"/>
      </w:rPr>
      <w:t xml:space="preserve">                                   </w:t>
    </w:r>
  </w:p>
  <w:p w:rsidR="00E16EDB" w:rsidRDefault="00E16EDB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EDB"/>
    <w:rsid w:val="00013141"/>
    <w:rsid w:val="00033AD4"/>
    <w:rsid w:val="000433EB"/>
    <w:rsid w:val="000638AD"/>
    <w:rsid w:val="000B177B"/>
    <w:rsid w:val="000B4E51"/>
    <w:rsid w:val="001426F2"/>
    <w:rsid w:val="0017193C"/>
    <w:rsid w:val="001A6F39"/>
    <w:rsid w:val="001B4F8A"/>
    <w:rsid w:val="001F4F09"/>
    <w:rsid w:val="00201F6E"/>
    <w:rsid w:val="00217DA8"/>
    <w:rsid w:val="00220BA5"/>
    <w:rsid w:val="00233C1F"/>
    <w:rsid w:val="0025159B"/>
    <w:rsid w:val="002B0E99"/>
    <w:rsid w:val="002B0FD5"/>
    <w:rsid w:val="002D1BC1"/>
    <w:rsid w:val="00332003"/>
    <w:rsid w:val="003B0420"/>
    <w:rsid w:val="003C1FB5"/>
    <w:rsid w:val="004025DC"/>
    <w:rsid w:val="0043685F"/>
    <w:rsid w:val="005012EC"/>
    <w:rsid w:val="00510F3A"/>
    <w:rsid w:val="0051751B"/>
    <w:rsid w:val="00523B93"/>
    <w:rsid w:val="005405C3"/>
    <w:rsid w:val="005635A3"/>
    <w:rsid w:val="005D5426"/>
    <w:rsid w:val="006005AB"/>
    <w:rsid w:val="00624658"/>
    <w:rsid w:val="006352E4"/>
    <w:rsid w:val="0069033E"/>
    <w:rsid w:val="00697D74"/>
    <w:rsid w:val="006D1650"/>
    <w:rsid w:val="006F3B2E"/>
    <w:rsid w:val="006F7325"/>
    <w:rsid w:val="00706E57"/>
    <w:rsid w:val="007077FA"/>
    <w:rsid w:val="007103D4"/>
    <w:rsid w:val="007178D3"/>
    <w:rsid w:val="0072189B"/>
    <w:rsid w:val="00745365"/>
    <w:rsid w:val="0074551A"/>
    <w:rsid w:val="0078265F"/>
    <w:rsid w:val="007D3EBD"/>
    <w:rsid w:val="00813BAF"/>
    <w:rsid w:val="008A17D2"/>
    <w:rsid w:val="008C3CBB"/>
    <w:rsid w:val="00904FE6"/>
    <w:rsid w:val="00906C7E"/>
    <w:rsid w:val="00951515"/>
    <w:rsid w:val="00976495"/>
    <w:rsid w:val="009800EC"/>
    <w:rsid w:val="009C31D2"/>
    <w:rsid w:val="009E5646"/>
    <w:rsid w:val="009F0B02"/>
    <w:rsid w:val="00A7020E"/>
    <w:rsid w:val="00AA1172"/>
    <w:rsid w:val="00AB5DB9"/>
    <w:rsid w:val="00AB6625"/>
    <w:rsid w:val="00B46A81"/>
    <w:rsid w:val="00B6620F"/>
    <w:rsid w:val="00B7246E"/>
    <w:rsid w:val="00BC7B70"/>
    <w:rsid w:val="00BF6514"/>
    <w:rsid w:val="00C56376"/>
    <w:rsid w:val="00CA0081"/>
    <w:rsid w:val="00CF27E8"/>
    <w:rsid w:val="00D52DFB"/>
    <w:rsid w:val="00D5716B"/>
    <w:rsid w:val="00D6096E"/>
    <w:rsid w:val="00DE5FFA"/>
    <w:rsid w:val="00DF5202"/>
    <w:rsid w:val="00DF5BE7"/>
    <w:rsid w:val="00E16EDB"/>
    <w:rsid w:val="00E7019B"/>
    <w:rsid w:val="00EC298F"/>
    <w:rsid w:val="00ED054E"/>
    <w:rsid w:val="00ED35FC"/>
    <w:rsid w:val="00ED70D2"/>
    <w:rsid w:val="00EF2AE9"/>
    <w:rsid w:val="00F04C36"/>
    <w:rsid w:val="00F56802"/>
    <w:rsid w:val="00FB0D9A"/>
    <w:rsid w:val="00FB26B6"/>
    <w:rsid w:val="00FC47C3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6096E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6096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D6096E"/>
    <w:pPr>
      <w:keepNext/>
      <w:keepLines/>
      <w:spacing w:before="200"/>
      <w:outlineLvl w:val="1"/>
    </w:pPr>
    <w:rPr>
      <w:rFonts w:ascii="Calibri" w:eastAsia="MS Gothic" w:hAnsi="Calibr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96E"/>
    <w:pPr>
      <w:keepNext/>
      <w:keepLines/>
      <w:spacing w:before="200"/>
      <w:outlineLvl w:val="2"/>
    </w:pPr>
    <w:rPr>
      <w:rFonts w:ascii="Calibri" w:eastAsia="MS Gothic" w:hAnsi="Calibri"/>
      <w:b/>
      <w:color w:val="4F81BD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D6096E"/>
    <w:pPr>
      <w:keepNext/>
      <w:keepLines/>
      <w:spacing w:before="200"/>
      <w:outlineLvl w:val="3"/>
    </w:pPr>
    <w:rPr>
      <w:rFonts w:ascii="Calibri" w:eastAsia="MS Gothic" w:hAnsi="Calibri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rsid w:val="00D609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rsid w:val="00D6096E"/>
    <w:pPr>
      <w:keepNext/>
      <w:keepLines/>
      <w:spacing w:before="200"/>
      <w:outlineLvl w:val="5"/>
    </w:pPr>
    <w:rPr>
      <w:rFonts w:ascii="Calibri" w:eastAsia="MS Gothic" w:hAnsi="Calibr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96E"/>
    <w:pPr>
      <w:keepNext/>
      <w:keepLines/>
      <w:spacing w:before="200"/>
      <w:outlineLvl w:val="6"/>
    </w:pPr>
    <w:rPr>
      <w:rFonts w:ascii="Calibri" w:eastAsia="MS Gothic" w:hAnsi="Calibri"/>
      <w:i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D6096E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96E"/>
    <w:pPr>
      <w:keepNext/>
      <w:keepLines/>
      <w:spacing w:before="200"/>
      <w:outlineLvl w:val="8"/>
    </w:pPr>
    <w:rPr>
      <w:rFonts w:ascii="Calibri" w:eastAsia="MS Gothic" w:hAnsi="Calibr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09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uiPriority w:val="10"/>
    <w:qFormat/>
    <w:rsid w:val="00D6096E"/>
    <w:pPr>
      <w:pBdr>
        <w:bottom w:val="single" w:sz="8" w:space="0" w:color="4F81BD"/>
      </w:pBdr>
      <w:spacing w:after="300"/>
      <w:contextualSpacing/>
    </w:pPr>
    <w:rPr>
      <w:rFonts w:ascii="Calibri" w:eastAsia="MS Gothic" w:hAnsi="Calibri"/>
      <w:color w:val="17365D"/>
      <w:spacing w:val="5"/>
      <w:sz w:val="52"/>
    </w:rPr>
  </w:style>
  <w:style w:type="character" w:customStyle="1" w:styleId="41">
    <w:name w:val="Заголовок 4 Знак1"/>
    <w:link w:val="4"/>
    <w:uiPriority w:val="9"/>
    <w:rsid w:val="00D6096E"/>
    <w:rPr>
      <w:rFonts w:ascii="Calibri" w:eastAsia="MS Gothic" w:hAnsi="Calibri" w:cs="Times New Roman"/>
      <w:b/>
      <w:i/>
      <w:color w:val="4F81BD"/>
    </w:rPr>
  </w:style>
  <w:style w:type="character" w:customStyle="1" w:styleId="10">
    <w:name w:val="Заголовок 1 Знак"/>
    <w:link w:val="1"/>
    <w:uiPriority w:val="9"/>
    <w:rsid w:val="00D6096E"/>
    <w:rPr>
      <w:rFonts w:ascii="Calibri" w:eastAsia="MS Gothic" w:hAnsi="Calibri" w:cs="Times New Roman"/>
      <w:color w:val="365F91"/>
      <w:sz w:val="32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D6096E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uiPriority w:val="9"/>
    <w:rsid w:val="00D6096E"/>
    <w:rPr>
      <w:rFonts w:ascii="Calibri" w:eastAsia="MS Gothic" w:hAnsi="Calibri" w:cs="Times New Roman"/>
      <w:i/>
      <w:color w:val="404040"/>
      <w:sz w:val="20"/>
    </w:rPr>
  </w:style>
  <w:style w:type="character" w:customStyle="1" w:styleId="12">
    <w:name w:val="Текст концевой сноски Знак1"/>
    <w:link w:val="a6"/>
    <w:uiPriority w:val="99"/>
    <w:semiHidden/>
    <w:rsid w:val="00D6096E"/>
    <w:rPr>
      <w:sz w:val="20"/>
    </w:rPr>
  </w:style>
  <w:style w:type="paragraph" w:customStyle="1" w:styleId="a7">
    <w:name w:val="Свободная форма"/>
    <w:uiPriority w:val="99"/>
    <w:rsid w:val="00D6096E"/>
    <w:rPr>
      <w:rFonts w:eastAsia="ヒラギノ角ゴ Pro W3"/>
      <w:color w:val="000000"/>
      <w:lang w:val="en-US"/>
    </w:rPr>
  </w:style>
  <w:style w:type="character" w:customStyle="1" w:styleId="a8">
    <w:name w:val="Подзаголовок Знак"/>
    <w:link w:val="a9"/>
    <w:uiPriority w:val="11"/>
    <w:rsid w:val="00D6096E"/>
    <w:rPr>
      <w:rFonts w:ascii="Calibri" w:eastAsia="MS Gothic" w:hAnsi="Calibri" w:cs="Times New Roman"/>
      <w:i/>
      <w:color w:val="4F81BD"/>
      <w:spacing w:val="15"/>
      <w:sz w:val="24"/>
    </w:rPr>
  </w:style>
  <w:style w:type="character" w:customStyle="1" w:styleId="70">
    <w:name w:val="Заголовок 7 Знак"/>
    <w:link w:val="7"/>
    <w:uiPriority w:val="9"/>
    <w:rsid w:val="00D6096E"/>
    <w:rPr>
      <w:rFonts w:ascii="Calibri" w:eastAsia="MS Gothic" w:hAnsi="Calibri" w:cs="Times New Roman"/>
      <w:i/>
      <w:color w:val="404040"/>
    </w:rPr>
  </w:style>
  <w:style w:type="paragraph" w:styleId="a6">
    <w:name w:val="endnote text"/>
    <w:basedOn w:val="a"/>
    <w:link w:val="12"/>
    <w:uiPriority w:val="99"/>
    <w:semiHidden/>
    <w:unhideWhenUsed/>
    <w:rsid w:val="00D6096E"/>
    <w:rPr>
      <w:sz w:val="20"/>
    </w:rPr>
  </w:style>
  <w:style w:type="character" w:customStyle="1" w:styleId="aa">
    <w:name w:val="Выделенная цитата Знак"/>
    <w:link w:val="ab"/>
    <w:uiPriority w:val="30"/>
    <w:rsid w:val="00D6096E"/>
    <w:rPr>
      <w:b/>
      <w:i/>
      <w:color w:val="4F81BD"/>
    </w:rPr>
  </w:style>
  <w:style w:type="character" w:customStyle="1" w:styleId="20">
    <w:name w:val="Заголовок 2 Знак"/>
    <w:uiPriority w:val="9"/>
    <w:rsid w:val="00D6096E"/>
    <w:rPr>
      <w:rFonts w:ascii="Times New Roman" w:eastAsia="Times New Roman" w:hAnsi="Times New Roman" w:cs="Times New Roman"/>
      <w:b/>
      <w:sz w:val="36"/>
    </w:rPr>
  </w:style>
  <w:style w:type="character" w:styleId="ac">
    <w:name w:val="Subtle Reference"/>
    <w:uiPriority w:val="31"/>
    <w:qFormat/>
    <w:rsid w:val="00D6096E"/>
    <w:rPr>
      <w:smallCaps/>
      <w:color w:val="C0504D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D6096E"/>
    <w:rPr>
      <w:sz w:val="20"/>
    </w:rPr>
  </w:style>
  <w:style w:type="character" w:customStyle="1" w:styleId="21">
    <w:name w:val="Цитата 2 Знак"/>
    <w:link w:val="22"/>
    <w:uiPriority w:val="29"/>
    <w:rsid w:val="00D6096E"/>
    <w:rPr>
      <w:i/>
      <w:color w:val="000000"/>
    </w:rPr>
  </w:style>
  <w:style w:type="paragraph" w:styleId="ab">
    <w:name w:val="Intense Quote"/>
    <w:basedOn w:val="a"/>
    <w:next w:val="a"/>
    <w:link w:val="aa"/>
    <w:uiPriority w:val="30"/>
    <w:qFormat/>
    <w:rsid w:val="00D6096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5">
    <w:name w:val="Нижний колонтитул Знак"/>
    <w:link w:val="a4"/>
    <w:uiPriority w:val="99"/>
    <w:rsid w:val="00D6096E"/>
    <w:rPr>
      <w:rFonts w:ascii="Times New Roman" w:eastAsia="Times New Roman" w:hAnsi="Times New Roman" w:cs="Times New Roman"/>
      <w:lang w:val="en-US" w:eastAsia="en-US"/>
    </w:rPr>
  </w:style>
  <w:style w:type="paragraph" w:customStyle="1" w:styleId="af">
    <w:name w:val="маркирвоанный для таблицы"/>
    <w:basedOn w:val="a"/>
    <w:link w:val="af0"/>
    <w:uiPriority w:val="99"/>
    <w:qFormat/>
    <w:rsid w:val="00D6096E"/>
    <w:pPr>
      <w:ind w:left="376"/>
      <w:jc w:val="both"/>
    </w:pPr>
    <w:rPr>
      <w:rFonts w:eastAsia="Calibri"/>
      <w:sz w:val="28"/>
      <w:lang w:val="ru-RU" w:eastAsia="ru-RU"/>
    </w:rPr>
  </w:style>
  <w:style w:type="character" w:styleId="af1">
    <w:name w:val="Hyperlink"/>
    <w:uiPriority w:val="99"/>
    <w:unhideWhenUsed/>
    <w:rsid w:val="00D6096E"/>
    <w:rPr>
      <w:color w:val="0000FF"/>
      <w:u w:val="single"/>
    </w:rPr>
  </w:style>
  <w:style w:type="character" w:styleId="af2">
    <w:name w:val="Intense Reference"/>
    <w:uiPriority w:val="32"/>
    <w:qFormat/>
    <w:rsid w:val="00D6096E"/>
    <w:rPr>
      <w:b/>
      <w:smallCaps/>
      <w:color w:val="C0504D"/>
      <w:spacing w:val="5"/>
      <w:u w:val="single"/>
    </w:rPr>
  </w:style>
  <w:style w:type="character" w:customStyle="1" w:styleId="af3">
    <w:name w:val="Текст сноски Знак"/>
    <w:uiPriority w:val="99"/>
    <w:semiHidden/>
    <w:rsid w:val="00D6096E"/>
    <w:rPr>
      <w:sz w:val="20"/>
    </w:rPr>
  </w:style>
  <w:style w:type="character" w:styleId="af4">
    <w:name w:val="Emphasis"/>
    <w:uiPriority w:val="20"/>
    <w:qFormat/>
    <w:rsid w:val="00D6096E"/>
    <w:rPr>
      <w:i/>
    </w:rPr>
  </w:style>
  <w:style w:type="character" w:customStyle="1" w:styleId="af5">
    <w:name w:val="Текст Знак"/>
    <w:link w:val="af6"/>
    <w:uiPriority w:val="99"/>
    <w:rsid w:val="00D6096E"/>
    <w:rPr>
      <w:rFonts w:ascii="Calibri" w:eastAsia="Cambria" w:hAnsi="Calibri"/>
      <w:sz w:val="22"/>
      <w:lang w:eastAsia="en-US"/>
    </w:rPr>
  </w:style>
  <w:style w:type="character" w:customStyle="1" w:styleId="40">
    <w:name w:val="Заголовок 4 Знак"/>
    <w:uiPriority w:val="9"/>
    <w:rsid w:val="00D6096E"/>
    <w:rPr>
      <w:rFonts w:ascii="Calibri" w:eastAsia="MS Gothic" w:hAnsi="Calibri" w:cs="Times New Roman"/>
      <w:b/>
      <w:i/>
      <w:color w:val="4F81BD"/>
    </w:rPr>
  </w:style>
  <w:style w:type="character" w:customStyle="1" w:styleId="Heading5Char">
    <w:name w:val="Heading 5 Char"/>
    <w:uiPriority w:val="9"/>
    <w:rsid w:val="00D6096E"/>
    <w:rPr>
      <w:rFonts w:ascii="Calibri" w:eastAsia="MS Gothic" w:hAnsi="Calibri" w:cs="Times New Roman"/>
      <w:color w:val="243F60"/>
    </w:rPr>
  </w:style>
  <w:style w:type="character" w:styleId="af7">
    <w:name w:val="Strong"/>
    <w:uiPriority w:val="22"/>
    <w:qFormat/>
    <w:rsid w:val="00D6096E"/>
    <w:rPr>
      <w:b/>
    </w:rPr>
  </w:style>
  <w:style w:type="character" w:customStyle="1" w:styleId="30">
    <w:name w:val="Заголовок 3 Знак"/>
    <w:link w:val="3"/>
    <w:uiPriority w:val="9"/>
    <w:rsid w:val="00D6096E"/>
    <w:rPr>
      <w:rFonts w:ascii="Calibri" w:eastAsia="MS Gothic" w:hAnsi="Calibri" w:cs="Times New Roman"/>
      <w:b/>
      <w:color w:val="4F81BD"/>
    </w:rPr>
  </w:style>
  <w:style w:type="character" w:customStyle="1" w:styleId="ae">
    <w:name w:val="Текст примечания Знак"/>
    <w:link w:val="ad"/>
    <w:uiPriority w:val="99"/>
    <w:semiHidden/>
    <w:rsid w:val="00D6096E"/>
    <w:rPr>
      <w:rFonts w:ascii="Times New Roman" w:eastAsia="Times New Roman" w:hAnsi="Times New Roman" w:cs="Times New Roman"/>
      <w:sz w:val="20"/>
      <w:lang w:val="en-US" w:eastAsia="en-US"/>
    </w:rPr>
  </w:style>
  <w:style w:type="character" w:customStyle="1" w:styleId="af8">
    <w:name w:val="Текст концевой сноски Знак"/>
    <w:uiPriority w:val="99"/>
    <w:semiHidden/>
    <w:rsid w:val="00D6096E"/>
    <w:rPr>
      <w:sz w:val="20"/>
    </w:rPr>
  </w:style>
  <w:style w:type="character" w:customStyle="1" w:styleId="PlainTextChar">
    <w:name w:val="Plain Text Char"/>
    <w:uiPriority w:val="99"/>
    <w:rsid w:val="00D6096E"/>
    <w:rPr>
      <w:rFonts w:ascii="Courier New" w:hAnsi="Courier New" w:cs="Courier New"/>
      <w:sz w:val="21"/>
    </w:rPr>
  </w:style>
  <w:style w:type="character" w:styleId="af9">
    <w:name w:val="annotation reference"/>
    <w:uiPriority w:val="99"/>
    <w:semiHidden/>
    <w:unhideWhenUsed/>
    <w:rsid w:val="00D6096E"/>
    <w:rPr>
      <w:sz w:val="16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6096E"/>
    <w:rPr>
      <w:b/>
    </w:rPr>
  </w:style>
  <w:style w:type="paragraph" w:styleId="afc">
    <w:name w:val="footnote text"/>
    <w:basedOn w:val="a"/>
    <w:link w:val="13"/>
    <w:uiPriority w:val="99"/>
    <w:semiHidden/>
    <w:unhideWhenUsed/>
    <w:rsid w:val="00D6096E"/>
    <w:rPr>
      <w:sz w:val="20"/>
    </w:rPr>
  </w:style>
  <w:style w:type="character" w:customStyle="1" w:styleId="Heading3Char">
    <w:name w:val="Heading 3 Char"/>
    <w:uiPriority w:val="9"/>
    <w:rsid w:val="00D6096E"/>
    <w:rPr>
      <w:rFonts w:ascii="Calibri" w:eastAsia="MS Gothic" w:hAnsi="Calibri" w:cs="Times New Roman"/>
      <w:b/>
      <w:color w:val="4F81BD"/>
    </w:rPr>
  </w:style>
  <w:style w:type="character" w:styleId="afd">
    <w:name w:val="endnote reference"/>
    <w:uiPriority w:val="99"/>
    <w:semiHidden/>
    <w:unhideWhenUsed/>
    <w:rsid w:val="00D6096E"/>
    <w:rPr>
      <w:vertAlign w:val="superscript"/>
    </w:rPr>
  </w:style>
  <w:style w:type="character" w:customStyle="1" w:styleId="afe">
    <w:name w:val="Текст выноски Знак"/>
    <w:link w:val="aff"/>
    <w:uiPriority w:val="99"/>
    <w:semiHidden/>
    <w:rsid w:val="00D6096E"/>
    <w:rPr>
      <w:rFonts w:ascii="Tahoma" w:eastAsia="Times New Roman" w:hAnsi="Tahoma" w:cs="Tahoma"/>
      <w:sz w:val="16"/>
      <w:lang w:val="en-US" w:eastAsia="en-US"/>
    </w:rPr>
  </w:style>
  <w:style w:type="paragraph" w:styleId="a9">
    <w:name w:val="Subtitle"/>
    <w:basedOn w:val="a"/>
    <w:next w:val="a"/>
    <w:link w:val="a8"/>
    <w:rsid w:val="00D6096E"/>
    <w:rPr>
      <w:rFonts w:ascii="Calibri" w:eastAsia="Calibri" w:hAnsi="Calibri" w:cs="Calibri"/>
      <w:i/>
      <w:color w:val="4F81BD"/>
    </w:rPr>
  </w:style>
  <w:style w:type="character" w:customStyle="1" w:styleId="Heading8Char">
    <w:name w:val="Heading 8 Char"/>
    <w:uiPriority w:val="9"/>
    <w:rsid w:val="00D6096E"/>
    <w:rPr>
      <w:rFonts w:ascii="Calibri" w:eastAsia="MS Gothic" w:hAnsi="Calibri" w:cs="Times New Roman"/>
      <w:color w:val="404040"/>
      <w:sz w:val="20"/>
    </w:rPr>
  </w:style>
  <w:style w:type="paragraph" w:styleId="aff0">
    <w:name w:val="No Spacing"/>
    <w:uiPriority w:val="1"/>
    <w:qFormat/>
    <w:rsid w:val="00D6096E"/>
  </w:style>
  <w:style w:type="character" w:customStyle="1" w:styleId="Heading9Char">
    <w:name w:val="Heading 9 Char"/>
    <w:uiPriority w:val="9"/>
    <w:rsid w:val="00D6096E"/>
    <w:rPr>
      <w:rFonts w:ascii="Calibri" w:eastAsia="MS Gothic" w:hAnsi="Calibri" w:cs="Times New Roman"/>
      <w:i/>
      <w:color w:val="404040"/>
      <w:sz w:val="20"/>
    </w:rPr>
  </w:style>
  <w:style w:type="character" w:customStyle="1" w:styleId="Heading6Char">
    <w:name w:val="Heading 6 Char"/>
    <w:uiPriority w:val="9"/>
    <w:rsid w:val="00D6096E"/>
    <w:rPr>
      <w:rFonts w:ascii="Calibri" w:eastAsia="MS Gothic" w:hAnsi="Calibri" w:cs="Times New Roman"/>
      <w:i/>
      <w:color w:val="243F60"/>
    </w:rPr>
  </w:style>
  <w:style w:type="paragraph" w:styleId="22">
    <w:name w:val="Quote"/>
    <w:basedOn w:val="a"/>
    <w:next w:val="a"/>
    <w:link w:val="21"/>
    <w:uiPriority w:val="29"/>
    <w:qFormat/>
    <w:rsid w:val="00D6096E"/>
    <w:rPr>
      <w:i/>
      <w:color w:val="000000"/>
    </w:rPr>
  </w:style>
  <w:style w:type="paragraph" w:styleId="aff1">
    <w:name w:val="header"/>
    <w:basedOn w:val="a"/>
    <w:link w:val="aff2"/>
    <w:uiPriority w:val="99"/>
    <w:unhideWhenUsed/>
    <w:rsid w:val="00D6096E"/>
    <w:pPr>
      <w:tabs>
        <w:tab w:val="center" w:pos="4677"/>
        <w:tab w:val="right" w:pos="9355"/>
      </w:tabs>
    </w:pPr>
  </w:style>
  <w:style w:type="character" w:styleId="aff3">
    <w:name w:val="Book Title"/>
    <w:uiPriority w:val="33"/>
    <w:qFormat/>
    <w:rsid w:val="00D6096E"/>
    <w:rPr>
      <w:b/>
      <w:smallCaps/>
      <w:spacing w:val="5"/>
    </w:rPr>
  </w:style>
  <w:style w:type="character" w:styleId="aff4">
    <w:name w:val="Subtle Emphasis"/>
    <w:uiPriority w:val="19"/>
    <w:qFormat/>
    <w:rsid w:val="00D6096E"/>
    <w:rPr>
      <w:i/>
      <w:color w:val="808080"/>
    </w:rPr>
  </w:style>
  <w:style w:type="paragraph" w:styleId="aff">
    <w:name w:val="Balloon Text"/>
    <w:basedOn w:val="a"/>
    <w:link w:val="afe"/>
    <w:uiPriority w:val="99"/>
    <w:semiHidden/>
    <w:unhideWhenUsed/>
    <w:rsid w:val="00D6096E"/>
    <w:rPr>
      <w:rFonts w:ascii="Tahoma" w:hAnsi="Tahoma" w:cs="Tahoma"/>
      <w:sz w:val="16"/>
    </w:rPr>
  </w:style>
  <w:style w:type="character" w:styleId="aff5">
    <w:name w:val="Intense Emphasis"/>
    <w:uiPriority w:val="21"/>
    <w:qFormat/>
    <w:rsid w:val="00D6096E"/>
    <w:rPr>
      <w:b/>
      <w:i/>
      <w:color w:val="4F81BD"/>
    </w:rPr>
  </w:style>
  <w:style w:type="character" w:customStyle="1" w:styleId="50">
    <w:name w:val="Заголовок 5 Знак"/>
    <w:uiPriority w:val="9"/>
    <w:rsid w:val="00D6096E"/>
    <w:rPr>
      <w:rFonts w:ascii="Calibri" w:eastAsia="MS Gothic" w:hAnsi="Calibri" w:cs="Times New Roman"/>
      <w:color w:val="243F60"/>
    </w:rPr>
  </w:style>
  <w:style w:type="character" w:customStyle="1" w:styleId="Apple-converted-space">
    <w:name w:val="Apple-converted-space"/>
    <w:basedOn w:val="a0"/>
    <w:uiPriority w:val="99"/>
    <w:rsid w:val="00D6096E"/>
  </w:style>
  <w:style w:type="character" w:styleId="aff6">
    <w:name w:val="footnote reference"/>
    <w:uiPriority w:val="99"/>
    <w:semiHidden/>
    <w:unhideWhenUsed/>
    <w:rsid w:val="00D6096E"/>
    <w:rPr>
      <w:vertAlign w:val="superscript"/>
    </w:rPr>
  </w:style>
  <w:style w:type="paragraph" w:styleId="af6">
    <w:name w:val="Plain Text"/>
    <w:basedOn w:val="a"/>
    <w:link w:val="af5"/>
    <w:uiPriority w:val="99"/>
    <w:unhideWhenUsed/>
    <w:rsid w:val="00D6096E"/>
    <w:rPr>
      <w:rFonts w:ascii="Calibri" w:eastAsia="Cambria" w:hAnsi="Calibri"/>
      <w:sz w:val="22"/>
      <w:lang w:val="ru-RU"/>
    </w:rPr>
  </w:style>
  <w:style w:type="character" w:customStyle="1" w:styleId="Heading7Char">
    <w:name w:val="Heading 7 Char"/>
    <w:uiPriority w:val="9"/>
    <w:rsid w:val="00D6096E"/>
    <w:rPr>
      <w:rFonts w:ascii="Calibri" w:eastAsia="MS Gothic" w:hAnsi="Calibri" w:cs="Times New Roman"/>
      <w:i/>
      <w:color w:val="404040"/>
    </w:rPr>
  </w:style>
  <w:style w:type="paragraph" w:styleId="aff7">
    <w:name w:val="envelope address"/>
    <w:basedOn w:val="a"/>
    <w:uiPriority w:val="99"/>
    <w:unhideWhenUsed/>
    <w:rsid w:val="00D6096E"/>
    <w:pPr>
      <w:ind w:left="2880"/>
    </w:pPr>
    <w:rPr>
      <w:rFonts w:ascii="Calibri" w:eastAsia="MS Gothic" w:hAnsi="Calibri"/>
    </w:rPr>
  </w:style>
  <w:style w:type="character" w:customStyle="1" w:styleId="SubtitleChar">
    <w:name w:val="Subtitle Char"/>
    <w:uiPriority w:val="11"/>
    <w:rsid w:val="00D6096E"/>
    <w:rPr>
      <w:rFonts w:ascii="Calibri" w:eastAsia="MS Gothic" w:hAnsi="Calibri" w:cs="Times New Roman"/>
      <w:i/>
      <w:color w:val="4F81BD"/>
      <w:spacing w:val="15"/>
      <w:sz w:val="24"/>
    </w:rPr>
  </w:style>
  <w:style w:type="character" w:customStyle="1" w:styleId="Heading2Char">
    <w:name w:val="Heading 2 Char"/>
    <w:uiPriority w:val="9"/>
    <w:rsid w:val="00D6096E"/>
    <w:rPr>
      <w:rFonts w:ascii="Calibri" w:eastAsia="MS Gothic" w:hAnsi="Calibri" w:cs="Times New Roman"/>
      <w:b/>
      <w:color w:val="4F81BD"/>
      <w:sz w:val="26"/>
    </w:rPr>
  </w:style>
  <w:style w:type="character" w:customStyle="1" w:styleId="13">
    <w:name w:val="Текст сноски Знак1"/>
    <w:link w:val="afc"/>
    <w:uiPriority w:val="99"/>
    <w:semiHidden/>
    <w:rsid w:val="00D6096E"/>
    <w:rPr>
      <w:sz w:val="20"/>
    </w:rPr>
  </w:style>
  <w:style w:type="character" w:customStyle="1" w:styleId="IntenseQuoteChar">
    <w:name w:val="Intense Quote Char"/>
    <w:uiPriority w:val="30"/>
    <w:rsid w:val="00D6096E"/>
    <w:rPr>
      <w:b/>
      <w:i/>
      <w:color w:val="4F81BD"/>
    </w:rPr>
  </w:style>
  <w:style w:type="paragraph" w:customStyle="1" w:styleId="HeaderFooter">
    <w:name w:val="Header &amp; Footer"/>
    <w:uiPriority w:val="99"/>
    <w:rsid w:val="00D6096E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character" w:customStyle="1" w:styleId="60">
    <w:name w:val="Заголовок 6 Знак"/>
    <w:uiPriority w:val="9"/>
    <w:rsid w:val="00D6096E"/>
    <w:rPr>
      <w:rFonts w:ascii="Calibri" w:eastAsia="MS Gothic" w:hAnsi="Calibri" w:cs="Times New Roman"/>
      <w:i/>
      <w:color w:val="243F60"/>
    </w:rPr>
  </w:style>
  <w:style w:type="paragraph" w:styleId="23">
    <w:name w:val="envelope return"/>
    <w:basedOn w:val="a"/>
    <w:uiPriority w:val="99"/>
    <w:unhideWhenUsed/>
    <w:rsid w:val="00D6096E"/>
    <w:rPr>
      <w:rFonts w:ascii="Calibri" w:eastAsia="MS Gothic" w:hAnsi="Calibri"/>
      <w:sz w:val="20"/>
    </w:rPr>
  </w:style>
  <w:style w:type="character" w:customStyle="1" w:styleId="af0">
    <w:name w:val="маркирвоанный для таблицы Знак"/>
    <w:link w:val="af"/>
    <w:uiPriority w:val="99"/>
    <w:rsid w:val="00D6096E"/>
    <w:rPr>
      <w:rFonts w:ascii="Times New Roman" w:eastAsia="Calibri" w:hAnsi="Times New Roman" w:cs="Times New Roman"/>
      <w:sz w:val="28"/>
    </w:rPr>
  </w:style>
  <w:style w:type="character" w:customStyle="1" w:styleId="QuoteChar">
    <w:name w:val="Quote Char"/>
    <w:uiPriority w:val="29"/>
    <w:rsid w:val="00D6096E"/>
    <w:rPr>
      <w:i/>
      <w:color w:val="000000"/>
    </w:rPr>
  </w:style>
  <w:style w:type="character" w:customStyle="1" w:styleId="Heading1Char">
    <w:name w:val="Heading 1 Char"/>
    <w:uiPriority w:val="9"/>
    <w:rsid w:val="00D6096E"/>
    <w:rPr>
      <w:rFonts w:ascii="Calibri" w:eastAsia="MS Gothic" w:hAnsi="Calibri" w:cs="Times New Roman"/>
      <w:b/>
      <w:color w:val="365F91"/>
      <w:sz w:val="28"/>
    </w:rPr>
  </w:style>
  <w:style w:type="character" w:customStyle="1" w:styleId="11">
    <w:name w:val="Название Знак1"/>
    <w:link w:val="a3"/>
    <w:uiPriority w:val="10"/>
    <w:rsid w:val="00D6096E"/>
    <w:rPr>
      <w:rFonts w:ascii="Calibri" w:eastAsia="MS Gothic" w:hAnsi="Calibri" w:cs="Times New Roman"/>
      <w:color w:val="17365D"/>
      <w:spacing w:val="5"/>
      <w:sz w:val="52"/>
    </w:rPr>
  </w:style>
  <w:style w:type="character" w:customStyle="1" w:styleId="aff8">
    <w:name w:val="Название Знак"/>
    <w:uiPriority w:val="10"/>
    <w:rsid w:val="00D6096E"/>
    <w:rPr>
      <w:rFonts w:ascii="Calibri" w:eastAsia="MS Gothic" w:hAnsi="Calibri" w:cs="Times New Roman"/>
      <w:color w:val="17365D"/>
      <w:spacing w:val="5"/>
      <w:sz w:val="52"/>
    </w:rPr>
  </w:style>
  <w:style w:type="paragraph" w:styleId="aff9">
    <w:name w:val="Normal (Web)"/>
    <w:basedOn w:val="a"/>
    <w:uiPriority w:val="99"/>
    <w:unhideWhenUsed/>
    <w:rsid w:val="00D6096E"/>
    <w:pPr>
      <w:spacing w:before="100" w:after="100"/>
    </w:pPr>
    <w:rPr>
      <w:lang w:val="ru-RU" w:eastAsia="ru-RU"/>
    </w:rPr>
  </w:style>
  <w:style w:type="paragraph" w:styleId="affa">
    <w:name w:val="List Paragraph"/>
    <w:basedOn w:val="a"/>
    <w:uiPriority w:val="34"/>
    <w:qFormat/>
    <w:rsid w:val="00D6096E"/>
    <w:pPr>
      <w:ind w:left="720"/>
      <w:contextualSpacing/>
    </w:pPr>
  </w:style>
  <w:style w:type="character" w:customStyle="1" w:styleId="afb">
    <w:name w:val="Тема примечания Знак"/>
    <w:link w:val="afa"/>
    <w:uiPriority w:val="99"/>
    <w:semiHidden/>
    <w:rsid w:val="00D6096E"/>
    <w:rPr>
      <w:rFonts w:ascii="Times New Roman" w:eastAsia="Times New Roman" w:hAnsi="Times New Roman" w:cs="Times New Roman"/>
      <w:b/>
      <w:sz w:val="20"/>
      <w:lang w:val="en-US" w:eastAsia="en-US"/>
    </w:rPr>
  </w:style>
  <w:style w:type="character" w:styleId="affb">
    <w:name w:val="FollowedHyperlink"/>
    <w:uiPriority w:val="99"/>
    <w:semiHidden/>
    <w:unhideWhenUsed/>
    <w:rsid w:val="00D6096E"/>
    <w:rPr>
      <w:color w:val="800080"/>
      <w:u w:val="single"/>
    </w:rPr>
  </w:style>
  <w:style w:type="character" w:customStyle="1" w:styleId="80">
    <w:name w:val="Заголовок 8 Знак"/>
    <w:uiPriority w:val="9"/>
    <w:rsid w:val="00D6096E"/>
    <w:rPr>
      <w:rFonts w:ascii="Calibri" w:eastAsia="MS Gothic" w:hAnsi="Calibri" w:cs="Times New Roman"/>
      <w:color w:val="404040"/>
      <w:sz w:val="20"/>
    </w:rPr>
  </w:style>
  <w:style w:type="character" w:customStyle="1" w:styleId="aff2">
    <w:name w:val="Верхний колонтитул Знак"/>
    <w:link w:val="aff1"/>
    <w:uiPriority w:val="99"/>
    <w:rsid w:val="00D6096E"/>
    <w:rPr>
      <w:rFonts w:ascii="Times New Roman" w:eastAsia="Times New Roman" w:hAnsi="Times New Roman" w:cs="Times New Roman"/>
      <w:lang w:val="en-US" w:eastAsia="en-US"/>
    </w:rPr>
  </w:style>
  <w:style w:type="character" w:customStyle="1" w:styleId="affc">
    <w:name w:val="Нет"/>
    <w:rsid w:val="00A2089C"/>
  </w:style>
  <w:style w:type="paragraph" w:customStyle="1" w:styleId="Standard">
    <w:name w:val="Standard"/>
    <w:rsid w:val="00382C8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paragraph" w:customStyle="1" w:styleId="24">
    <w:name w:val="Верхний колонтитул Знак2"/>
    <w:rsid w:val="00361B6C"/>
    <w:pPr>
      <w:suppressAutoHyphens/>
      <w:spacing w:before="100" w:after="100"/>
    </w:pPr>
    <w:rPr>
      <w:rFonts w:eastAsia="ヒラギノ角ゴ Pro W3"/>
      <w:color w:val="000000"/>
    </w:rPr>
  </w:style>
  <w:style w:type="paragraph" w:customStyle="1" w:styleId="msonormalmailrucssattributepostfix">
    <w:name w:val="msonormal_mailru_css_attribute_postfix"/>
    <w:basedOn w:val="a"/>
    <w:rsid w:val="00C563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ec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Рудова</dc:creator>
  <cp:lastModifiedBy>Антон</cp:lastModifiedBy>
  <cp:revision>2</cp:revision>
  <dcterms:created xsi:type="dcterms:W3CDTF">2019-08-12T08:50:00Z</dcterms:created>
  <dcterms:modified xsi:type="dcterms:W3CDTF">2019-08-12T08:50:00Z</dcterms:modified>
</cp:coreProperties>
</file>